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446D" w:rsidRPr="0029359A" w:rsidRDefault="00556939" w:rsidP="00FE446D">
      <w:pPr>
        <w:tabs>
          <w:tab w:val="right" w:pos="9360"/>
        </w:tabs>
        <w:jc w:val="center"/>
        <w:rPr>
          <w:b/>
          <w:bCs/>
          <w:color w:val="000000"/>
          <w:sz w:val="28"/>
          <w:szCs w:val="28"/>
        </w:rPr>
      </w:pPr>
      <w:bookmarkStart w:id="0" w:name="_GoBack"/>
      <w:bookmarkEnd w:id="0"/>
      <w:r w:rsidRPr="0029359A">
        <w:rPr>
          <w:noProof/>
          <w:color w:val="FF0000"/>
          <w:sz w:val="22"/>
        </w:rPr>
        <w:drawing>
          <wp:inline distT="0" distB="0" distL="0" distR="0">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rsidR="008F44AC" w:rsidRPr="008F44AC" w:rsidRDefault="008F44AC" w:rsidP="00FE446D">
      <w:pPr>
        <w:jc w:val="center"/>
        <w:rPr>
          <w:bCs/>
        </w:rPr>
      </w:pPr>
    </w:p>
    <w:p w:rsidR="00FE446D" w:rsidRPr="0029359A" w:rsidRDefault="00FE446D" w:rsidP="00FE446D">
      <w:pPr>
        <w:jc w:val="center"/>
        <w:rPr>
          <w:sz w:val="32"/>
          <w:szCs w:val="32"/>
        </w:rPr>
      </w:pPr>
      <w:r w:rsidRPr="0029359A">
        <w:rPr>
          <w:b/>
          <w:bCs/>
          <w:sz w:val="32"/>
          <w:szCs w:val="32"/>
        </w:rPr>
        <w:t>WATER UTILITY TARIFF</w:t>
      </w:r>
    </w:p>
    <w:p w:rsidR="00FE446D" w:rsidRPr="0029359A" w:rsidRDefault="00FE446D" w:rsidP="00FE446D">
      <w:pPr>
        <w:jc w:val="center"/>
        <w:rPr>
          <w:sz w:val="22"/>
          <w:szCs w:val="22"/>
          <w:u w:val="single"/>
        </w:rPr>
      </w:pPr>
      <w:r w:rsidRPr="0029359A">
        <w:rPr>
          <w:b/>
        </w:rPr>
        <w:t>Docket Number:</w:t>
      </w:r>
      <w:r w:rsidR="00700BF9" w:rsidRPr="0029359A">
        <w:t xml:space="preserve"> </w:t>
      </w:r>
      <w:r w:rsidR="003E17B4">
        <w:rPr>
          <w:b/>
        </w:rPr>
        <w:t>4</w:t>
      </w:r>
      <w:r w:rsidR="008B34E4">
        <w:rPr>
          <w:b/>
        </w:rPr>
        <w:t>60</w:t>
      </w:r>
      <w:r w:rsidR="002E3A6F">
        <w:rPr>
          <w:b/>
        </w:rPr>
        <w:t>89</w:t>
      </w:r>
    </w:p>
    <w:p w:rsidR="00FE446D" w:rsidRPr="0029359A" w:rsidRDefault="00FE446D" w:rsidP="00FE446D">
      <w:pPr>
        <w:tabs>
          <w:tab w:val="left" w:pos="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p>
    <w:p w:rsidR="00FE446D" w:rsidRPr="0029359A" w:rsidRDefault="00FE446D" w:rsidP="0074597B">
      <w:pPr>
        <w:tabs>
          <w:tab w:val="right" w:pos="9360"/>
        </w:tabs>
        <w:jc w:val="both"/>
        <w:rPr>
          <w:sz w:val="22"/>
          <w:szCs w:val="22"/>
        </w:rPr>
      </w:pPr>
      <w:r w:rsidRPr="0029359A">
        <w:rPr>
          <w:sz w:val="22"/>
          <w:szCs w:val="22"/>
          <w:u w:val="single"/>
        </w:rPr>
        <w:t>Quadvest, L.P.</w:t>
      </w:r>
      <w:r w:rsidRPr="0029359A">
        <w:rPr>
          <w:sz w:val="22"/>
          <w:szCs w:val="22"/>
        </w:rPr>
        <w:tab/>
      </w:r>
      <w:r w:rsidR="009001C6" w:rsidRPr="0029359A">
        <w:rPr>
          <w:sz w:val="22"/>
          <w:szCs w:val="22"/>
          <w:u w:val="single"/>
        </w:rPr>
        <w:t>26926 FM 2978</w:t>
      </w:r>
    </w:p>
    <w:p w:rsidR="00FE446D" w:rsidRPr="0029359A" w:rsidRDefault="00FE446D" w:rsidP="0074597B">
      <w:pPr>
        <w:tabs>
          <w:tab w:val="right" w:pos="9360"/>
        </w:tabs>
        <w:jc w:val="both"/>
      </w:pPr>
      <w:r w:rsidRPr="0029359A">
        <w:rPr>
          <w:sz w:val="16"/>
          <w:szCs w:val="16"/>
        </w:rPr>
        <w:t>(Utility Name)</w:t>
      </w:r>
      <w:r w:rsidRPr="0029359A">
        <w:rPr>
          <w:sz w:val="16"/>
          <w:szCs w:val="16"/>
        </w:rPr>
        <w:tab/>
        <w:t>(Business Address)</w:t>
      </w:r>
    </w:p>
    <w:p w:rsidR="00FE446D" w:rsidRPr="0029359A" w:rsidRDefault="00FE446D" w:rsidP="0074597B">
      <w:pPr>
        <w:jc w:val="both"/>
      </w:pPr>
    </w:p>
    <w:p w:rsidR="00FE446D" w:rsidRPr="0029359A" w:rsidRDefault="009001C6" w:rsidP="0074597B">
      <w:pPr>
        <w:tabs>
          <w:tab w:val="right" w:pos="9360"/>
        </w:tabs>
        <w:jc w:val="both"/>
        <w:rPr>
          <w:sz w:val="22"/>
          <w:szCs w:val="22"/>
        </w:rPr>
      </w:pPr>
      <w:r w:rsidRPr="0029359A">
        <w:rPr>
          <w:sz w:val="22"/>
          <w:szCs w:val="22"/>
          <w:u w:val="single"/>
        </w:rPr>
        <w:t>Magnolia, Texas  77354</w:t>
      </w:r>
      <w:r w:rsidR="00FE446D" w:rsidRPr="0029359A">
        <w:rPr>
          <w:sz w:val="22"/>
          <w:szCs w:val="22"/>
        </w:rPr>
        <w:tab/>
      </w:r>
      <w:r w:rsidR="00FE446D" w:rsidRPr="0029359A">
        <w:rPr>
          <w:sz w:val="22"/>
          <w:szCs w:val="22"/>
          <w:u w:val="single"/>
        </w:rPr>
        <w:t>281/356-5347</w:t>
      </w:r>
    </w:p>
    <w:p w:rsidR="00FE446D" w:rsidRPr="0029359A" w:rsidRDefault="00FE446D" w:rsidP="0074597B">
      <w:pPr>
        <w:tabs>
          <w:tab w:val="right" w:pos="9360"/>
        </w:tabs>
        <w:jc w:val="both"/>
      </w:pPr>
      <w:r w:rsidRPr="0029359A">
        <w:rPr>
          <w:sz w:val="16"/>
          <w:szCs w:val="16"/>
        </w:rPr>
        <w:t>(City, State, Zip Code)</w:t>
      </w:r>
      <w:r w:rsidRPr="0029359A">
        <w:rPr>
          <w:sz w:val="16"/>
          <w:szCs w:val="16"/>
        </w:rPr>
        <w:tab/>
        <w:t>(Area Code/Telephone)</w:t>
      </w:r>
    </w:p>
    <w:p w:rsidR="00FE446D" w:rsidRPr="0029359A" w:rsidRDefault="00FE446D" w:rsidP="0074597B">
      <w:pPr>
        <w:jc w:val="both"/>
        <w:rPr>
          <w:sz w:val="22"/>
          <w:szCs w:val="22"/>
        </w:rPr>
      </w:pPr>
    </w:p>
    <w:p w:rsidR="00FE446D" w:rsidRPr="0029359A" w:rsidRDefault="00FE446D" w:rsidP="0074597B">
      <w:pPr>
        <w:jc w:val="both"/>
        <w:rPr>
          <w:sz w:val="22"/>
          <w:szCs w:val="22"/>
        </w:rPr>
      </w:pPr>
      <w:r w:rsidRPr="0029359A">
        <w:rPr>
          <w:sz w:val="22"/>
          <w:szCs w:val="22"/>
        </w:rPr>
        <w:t>This tariff is effective for utility operations under the following Certificate of Convenience and Necessity:</w:t>
      </w:r>
    </w:p>
    <w:p w:rsidR="00FE446D" w:rsidRPr="0029359A" w:rsidRDefault="00FE446D" w:rsidP="0074597B">
      <w:pPr>
        <w:jc w:val="both"/>
        <w:rPr>
          <w:sz w:val="22"/>
          <w:szCs w:val="22"/>
        </w:rPr>
      </w:pPr>
    </w:p>
    <w:p w:rsidR="00FE446D" w:rsidRPr="0029359A" w:rsidRDefault="00FE446D" w:rsidP="0074597B">
      <w:pPr>
        <w:jc w:val="both"/>
        <w:rPr>
          <w:sz w:val="22"/>
          <w:szCs w:val="22"/>
        </w:rPr>
      </w:pPr>
      <w:r w:rsidRPr="0029359A">
        <w:rPr>
          <w:sz w:val="22"/>
          <w:szCs w:val="22"/>
          <w:u w:val="single"/>
        </w:rPr>
        <w:t>11612</w:t>
      </w:r>
    </w:p>
    <w:p w:rsidR="00FE446D" w:rsidRPr="0029359A" w:rsidRDefault="00FE446D" w:rsidP="0074597B">
      <w:pPr>
        <w:jc w:val="both"/>
        <w:rPr>
          <w:sz w:val="22"/>
          <w:szCs w:val="22"/>
        </w:rPr>
      </w:pPr>
    </w:p>
    <w:p w:rsidR="00FE446D" w:rsidRPr="0029359A" w:rsidRDefault="00FE446D" w:rsidP="0074597B">
      <w:pPr>
        <w:jc w:val="both"/>
        <w:rPr>
          <w:sz w:val="22"/>
          <w:szCs w:val="22"/>
        </w:rPr>
      </w:pPr>
      <w:r w:rsidRPr="0029359A">
        <w:rPr>
          <w:sz w:val="22"/>
          <w:szCs w:val="22"/>
        </w:rPr>
        <w:t>This tariff is effective in the following counties:</w:t>
      </w:r>
    </w:p>
    <w:p w:rsidR="00FE446D" w:rsidRPr="0029359A" w:rsidRDefault="00FE446D" w:rsidP="0074597B">
      <w:pPr>
        <w:jc w:val="both"/>
        <w:rPr>
          <w:sz w:val="22"/>
          <w:szCs w:val="22"/>
        </w:rPr>
      </w:pPr>
    </w:p>
    <w:p w:rsidR="00FE446D" w:rsidRPr="0029359A" w:rsidRDefault="00FE446D" w:rsidP="0074597B">
      <w:pPr>
        <w:jc w:val="both"/>
        <w:rPr>
          <w:sz w:val="22"/>
          <w:szCs w:val="22"/>
        </w:rPr>
      </w:pPr>
      <w:r w:rsidRPr="0029359A">
        <w:rPr>
          <w:sz w:val="22"/>
          <w:szCs w:val="22"/>
          <w:u w:val="single"/>
        </w:rPr>
        <w:t xml:space="preserve">Aransas, Brazoria, Fort Bend, Harris, Jackson, </w:t>
      </w:r>
      <w:r w:rsidR="001F3871" w:rsidRPr="0029359A">
        <w:rPr>
          <w:sz w:val="22"/>
          <w:szCs w:val="22"/>
          <w:u w:val="single"/>
        </w:rPr>
        <w:t>Liberty,</w:t>
      </w:r>
      <w:r w:rsidR="0012132C">
        <w:rPr>
          <w:sz w:val="22"/>
          <w:szCs w:val="22"/>
          <w:u w:val="single"/>
        </w:rPr>
        <w:t xml:space="preserve"> Matagorda,</w:t>
      </w:r>
      <w:r w:rsidR="001F3871" w:rsidRPr="0029359A">
        <w:rPr>
          <w:sz w:val="22"/>
          <w:szCs w:val="22"/>
          <w:u w:val="single"/>
        </w:rPr>
        <w:t xml:space="preserve"> </w:t>
      </w:r>
      <w:r w:rsidR="0035669E">
        <w:rPr>
          <w:sz w:val="22"/>
          <w:szCs w:val="22"/>
          <w:u w:val="single"/>
        </w:rPr>
        <w:t>Montgomery</w:t>
      </w:r>
      <w:r w:rsidR="00700BF9" w:rsidRPr="0029359A">
        <w:rPr>
          <w:sz w:val="22"/>
          <w:szCs w:val="22"/>
          <w:u w:val="single"/>
        </w:rPr>
        <w:t xml:space="preserve"> </w:t>
      </w:r>
      <w:r w:rsidRPr="0029359A">
        <w:rPr>
          <w:sz w:val="22"/>
          <w:szCs w:val="22"/>
          <w:u w:val="single"/>
        </w:rPr>
        <w:t>and Waller</w:t>
      </w:r>
    </w:p>
    <w:p w:rsidR="00FE446D" w:rsidRPr="0029359A" w:rsidRDefault="00FE446D" w:rsidP="0074597B">
      <w:pPr>
        <w:jc w:val="both"/>
        <w:rPr>
          <w:sz w:val="22"/>
          <w:szCs w:val="22"/>
        </w:rPr>
      </w:pPr>
    </w:p>
    <w:p w:rsidR="00FE446D" w:rsidRPr="0029359A" w:rsidRDefault="00FE446D" w:rsidP="0074597B">
      <w:pPr>
        <w:jc w:val="both"/>
        <w:rPr>
          <w:sz w:val="22"/>
          <w:szCs w:val="22"/>
        </w:rPr>
      </w:pPr>
      <w:r w:rsidRPr="0029359A">
        <w:rPr>
          <w:sz w:val="22"/>
          <w:szCs w:val="22"/>
        </w:rPr>
        <w:t>This tariff is effective in the following cities or unincorporated towns (if any):</w:t>
      </w:r>
    </w:p>
    <w:p w:rsidR="00FE446D" w:rsidRPr="0029359A" w:rsidRDefault="00FE446D" w:rsidP="0074597B">
      <w:pPr>
        <w:jc w:val="both"/>
        <w:rPr>
          <w:sz w:val="22"/>
          <w:szCs w:val="22"/>
        </w:rPr>
      </w:pPr>
    </w:p>
    <w:p w:rsidR="00FE446D" w:rsidRPr="0029359A" w:rsidRDefault="00FE446D" w:rsidP="0074597B">
      <w:pPr>
        <w:jc w:val="both"/>
        <w:rPr>
          <w:sz w:val="22"/>
          <w:szCs w:val="22"/>
        </w:rPr>
      </w:pPr>
      <w:r w:rsidRPr="0029359A">
        <w:rPr>
          <w:sz w:val="22"/>
          <w:szCs w:val="22"/>
          <w:u w:val="single"/>
        </w:rPr>
        <w:t>Richmond (portion of Bridlewood Estates only - same rates)</w:t>
      </w:r>
    </w:p>
    <w:p w:rsidR="00FE446D" w:rsidRPr="0029359A" w:rsidRDefault="00FE446D" w:rsidP="0074597B">
      <w:pPr>
        <w:jc w:val="both"/>
        <w:rPr>
          <w:sz w:val="22"/>
          <w:szCs w:val="22"/>
        </w:rPr>
      </w:pPr>
    </w:p>
    <w:p w:rsidR="00FE446D" w:rsidRPr="0029359A" w:rsidRDefault="00FE446D" w:rsidP="0074597B">
      <w:pPr>
        <w:jc w:val="both"/>
        <w:rPr>
          <w:sz w:val="22"/>
          <w:szCs w:val="22"/>
        </w:rPr>
      </w:pPr>
      <w:r w:rsidRPr="0029359A">
        <w:rPr>
          <w:sz w:val="22"/>
          <w:szCs w:val="22"/>
        </w:rPr>
        <w:t>This tariff is effective in the following subdivisions or systems:</w:t>
      </w:r>
    </w:p>
    <w:p w:rsidR="00FE446D" w:rsidRPr="0029359A" w:rsidRDefault="00FE446D" w:rsidP="0074597B">
      <w:pPr>
        <w:jc w:val="both"/>
        <w:rPr>
          <w:sz w:val="22"/>
          <w:szCs w:val="22"/>
        </w:rPr>
      </w:pPr>
    </w:p>
    <w:p w:rsidR="00FE446D" w:rsidRPr="0029359A" w:rsidRDefault="00FE446D" w:rsidP="0074597B">
      <w:pPr>
        <w:jc w:val="both"/>
        <w:rPr>
          <w:sz w:val="22"/>
          <w:szCs w:val="22"/>
        </w:rPr>
      </w:pPr>
      <w:r w:rsidRPr="0029359A">
        <w:rPr>
          <w:sz w:val="22"/>
          <w:szCs w:val="22"/>
          <w:u w:val="single"/>
        </w:rPr>
        <w:t>See attached chart.</w:t>
      </w:r>
    </w:p>
    <w:p w:rsidR="00FE446D" w:rsidRPr="0029359A" w:rsidRDefault="00FE446D" w:rsidP="0074597B">
      <w:pPr>
        <w:jc w:val="both"/>
        <w:rPr>
          <w:sz w:val="22"/>
          <w:szCs w:val="22"/>
        </w:rPr>
      </w:pPr>
    </w:p>
    <w:p w:rsidR="00FE446D" w:rsidRPr="0029359A" w:rsidRDefault="00FE446D" w:rsidP="00F77B40">
      <w:pPr>
        <w:jc w:val="center"/>
        <w:rPr>
          <w:sz w:val="22"/>
          <w:szCs w:val="22"/>
        </w:rPr>
      </w:pPr>
      <w:r w:rsidRPr="0029359A">
        <w:rPr>
          <w:sz w:val="22"/>
          <w:szCs w:val="22"/>
        </w:rPr>
        <w:t>TABLE OF CONTENTS</w:t>
      </w:r>
    </w:p>
    <w:p w:rsidR="00F77B40" w:rsidRPr="0029359A" w:rsidRDefault="00F77B40" w:rsidP="0074597B">
      <w:pPr>
        <w:jc w:val="both"/>
        <w:rPr>
          <w:sz w:val="22"/>
          <w:szCs w:val="22"/>
        </w:rPr>
      </w:pPr>
    </w:p>
    <w:p w:rsidR="00FE446D" w:rsidRPr="0029359A" w:rsidRDefault="00FE446D" w:rsidP="0074597B">
      <w:pPr>
        <w:jc w:val="both"/>
        <w:rPr>
          <w:sz w:val="22"/>
          <w:szCs w:val="22"/>
        </w:rPr>
      </w:pPr>
      <w:r w:rsidRPr="0029359A">
        <w:rPr>
          <w:sz w:val="22"/>
          <w:szCs w:val="22"/>
        </w:rPr>
        <w:t>The above utility lists the following sections of its tariff (if additional pages are needed for a section, all pages should be numbered consecutively):</w:t>
      </w:r>
    </w:p>
    <w:p w:rsidR="00FE446D" w:rsidRPr="0029359A" w:rsidRDefault="00FE446D" w:rsidP="0074597B">
      <w:pPr>
        <w:jc w:val="both"/>
        <w:rPr>
          <w:sz w:val="22"/>
          <w:szCs w:val="22"/>
        </w:rPr>
      </w:pPr>
    </w:p>
    <w:p w:rsidR="00FE446D" w:rsidRPr="0029359A" w:rsidRDefault="00FE446D" w:rsidP="0074597B">
      <w:pPr>
        <w:tabs>
          <w:tab w:val="right" w:leader="dot" w:pos="9180"/>
        </w:tabs>
        <w:ind w:right="720" w:firstLine="720"/>
        <w:jc w:val="both"/>
        <w:rPr>
          <w:sz w:val="22"/>
          <w:szCs w:val="22"/>
        </w:rPr>
      </w:pPr>
      <w:r w:rsidRPr="0029359A">
        <w:rPr>
          <w:sz w:val="22"/>
          <w:szCs w:val="22"/>
        </w:rPr>
        <w:t>SECTION 1.0 -- RATE SCHEDULE</w:t>
      </w:r>
      <w:r w:rsidRPr="0029359A">
        <w:rPr>
          <w:sz w:val="22"/>
          <w:szCs w:val="22"/>
        </w:rPr>
        <w:tab/>
        <w:t>2</w:t>
      </w:r>
    </w:p>
    <w:p w:rsidR="00FE446D" w:rsidRPr="0029359A" w:rsidRDefault="00FE446D" w:rsidP="0074597B">
      <w:pPr>
        <w:tabs>
          <w:tab w:val="right" w:leader="dot" w:pos="9180"/>
        </w:tabs>
        <w:ind w:right="720" w:firstLine="720"/>
        <w:jc w:val="both"/>
        <w:rPr>
          <w:sz w:val="22"/>
          <w:szCs w:val="22"/>
        </w:rPr>
      </w:pPr>
      <w:r w:rsidRPr="0029359A">
        <w:rPr>
          <w:sz w:val="22"/>
          <w:szCs w:val="22"/>
        </w:rPr>
        <w:t>SECTION 2.0 -- SERVICE RULES AND POLICIES</w:t>
      </w:r>
      <w:r w:rsidRPr="0029359A">
        <w:rPr>
          <w:sz w:val="22"/>
          <w:szCs w:val="22"/>
        </w:rPr>
        <w:tab/>
      </w:r>
      <w:r w:rsidR="00C3194B">
        <w:rPr>
          <w:sz w:val="22"/>
          <w:szCs w:val="22"/>
        </w:rPr>
        <w:t>4</w:t>
      </w:r>
    </w:p>
    <w:p w:rsidR="00FE446D" w:rsidRPr="0029359A" w:rsidRDefault="00FE446D" w:rsidP="0074597B">
      <w:pPr>
        <w:tabs>
          <w:tab w:val="right" w:leader="dot" w:pos="9180"/>
        </w:tabs>
        <w:ind w:right="180" w:firstLine="720"/>
        <w:jc w:val="both"/>
        <w:rPr>
          <w:sz w:val="22"/>
          <w:szCs w:val="22"/>
        </w:rPr>
      </w:pPr>
      <w:r w:rsidRPr="0029359A">
        <w:rPr>
          <w:sz w:val="22"/>
          <w:szCs w:val="22"/>
        </w:rPr>
        <w:t>SECTION 3.0 -- EXTENSION POLICY</w:t>
      </w:r>
      <w:r w:rsidRPr="0029359A">
        <w:rPr>
          <w:sz w:val="22"/>
          <w:szCs w:val="22"/>
        </w:rPr>
        <w:tab/>
        <w:t>1</w:t>
      </w:r>
      <w:r w:rsidR="00C3194B">
        <w:rPr>
          <w:sz w:val="22"/>
          <w:szCs w:val="22"/>
        </w:rPr>
        <w:t>0</w:t>
      </w:r>
    </w:p>
    <w:p w:rsidR="0029359A" w:rsidRDefault="0029359A" w:rsidP="0074597B">
      <w:pPr>
        <w:ind w:firstLine="720"/>
        <w:jc w:val="both"/>
        <w:rPr>
          <w:sz w:val="22"/>
          <w:szCs w:val="22"/>
        </w:rPr>
      </w:pPr>
    </w:p>
    <w:p w:rsidR="00FE446D" w:rsidRPr="0029359A" w:rsidRDefault="00FE446D" w:rsidP="0074597B">
      <w:pPr>
        <w:ind w:firstLine="720"/>
        <w:jc w:val="both"/>
        <w:rPr>
          <w:sz w:val="22"/>
          <w:szCs w:val="22"/>
        </w:rPr>
      </w:pPr>
      <w:r w:rsidRPr="0029359A">
        <w:rPr>
          <w:sz w:val="22"/>
          <w:szCs w:val="22"/>
        </w:rPr>
        <w:t xml:space="preserve">APPENDIX A - </w:t>
      </w:r>
      <w:r w:rsidR="0029359A" w:rsidRPr="0029359A">
        <w:rPr>
          <w:sz w:val="22"/>
          <w:szCs w:val="22"/>
        </w:rPr>
        <w:t>DROUGHT CONTINGENCY PLAN</w:t>
      </w:r>
    </w:p>
    <w:p w:rsidR="00FE446D" w:rsidRPr="0029359A" w:rsidRDefault="00FE446D" w:rsidP="0074597B">
      <w:pPr>
        <w:ind w:firstLine="720"/>
        <w:jc w:val="both"/>
        <w:rPr>
          <w:sz w:val="22"/>
          <w:szCs w:val="22"/>
        </w:rPr>
      </w:pPr>
      <w:r w:rsidRPr="0029359A">
        <w:rPr>
          <w:sz w:val="22"/>
          <w:szCs w:val="22"/>
        </w:rPr>
        <w:t xml:space="preserve">APPENDIX B </w:t>
      </w:r>
      <w:r w:rsidR="0029359A">
        <w:rPr>
          <w:sz w:val="22"/>
          <w:szCs w:val="22"/>
        </w:rPr>
        <w:t>-</w:t>
      </w:r>
      <w:r w:rsidRPr="0029359A">
        <w:rPr>
          <w:sz w:val="22"/>
          <w:szCs w:val="22"/>
        </w:rPr>
        <w:t xml:space="preserve"> </w:t>
      </w:r>
      <w:r w:rsidR="0029359A" w:rsidRPr="0029359A">
        <w:rPr>
          <w:sz w:val="22"/>
          <w:szCs w:val="22"/>
        </w:rPr>
        <w:t>SAMPLE SERVICE AGREEMENT</w:t>
      </w:r>
    </w:p>
    <w:p w:rsidR="0029359A" w:rsidRPr="0029359A" w:rsidRDefault="0029359A" w:rsidP="0029359A">
      <w:pPr>
        <w:ind w:firstLine="720"/>
        <w:jc w:val="both"/>
        <w:rPr>
          <w:sz w:val="22"/>
          <w:szCs w:val="22"/>
        </w:rPr>
      </w:pPr>
      <w:r w:rsidRPr="0029359A">
        <w:rPr>
          <w:sz w:val="22"/>
          <w:szCs w:val="22"/>
        </w:rPr>
        <w:t xml:space="preserve">APPENDIX </w:t>
      </w:r>
      <w:r>
        <w:rPr>
          <w:sz w:val="22"/>
          <w:szCs w:val="22"/>
        </w:rPr>
        <w:t>C</w:t>
      </w:r>
      <w:r w:rsidRPr="0029359A">
        <w:rPr>
          <w:sz w:val="22"/>
          <w:szCs w:val="22"/>
        </w:rPr>
        <w:t xml:space="preserve"> </w:t>
      </w:r>
      <w:r>
        <w:rPr>
          <w:sz w:val="22"/>
          <w:szCs w:val="22"/>
        </w:rPr>
        <w:t>-</w:t>
      </w:r>
      <w:r w:rsidRPr="0029359A">
        <w:rPr>
          <w:sz w:val="22"/>
          <w:szCs w:val="22"/>
        </w:rPr>
        <w:t xml:space="preserve"> APPLICATION FOR SERVICE</w:t>
      </w:r>
    </w:p>
    <w:p w:rsidR="00FE446D" w:rsidRPr="0029359A" w:rsidRDefault="00FE446D" w:rsidP="0074597B">
      <w:pPr>
        <w:jc w:val="both"/>
        <w:rPr>
          <w:sz w:val="22"/>
          <w:szCs w:val="22"/>
        </w:rPr>
      </w:pPr>
    </w:p>
    <w:p w:rsidR="001810F9" w:rsidRPr="0029359A" w:rsidRDefault="001810F9" w:rsidP="0074597B">
      <w:pPr>
        <w:jc w:val="both"/>
      </w:pPr>
    </w:p>
    <w:p w:rsidR="001810F9" w:rsidRPr="0029359A" w:rsidRDefault="001810F9" w:rsidP="0074597B">
      <w:pPr>
        <w:jc w:val="both"/>
      </w:pPr>
    </w:p>
    <w:p w:rsidR="001810F9" w:rsidRPr="0029359A" w:rsidRDefault="001810F9" w:rsidP="0074597B">
      <w:pPr>
        <w:jc w:val="both"/>
      </w:pPr>
    </w:p>
    <w:p w:rsidR="001810F9" w:rsidRPr="0029359A" w:rsidRDefault="001810F9" w:rsidP="0074597B">
      <w:pPr>
        <w:jc w:val="both"/>
      </w:pPr>
    </w:p>
    <w:p w:rsidR="001810F9" w:rsidRPr="0029359A" w:rsidRDefault="001810F9" w:rsidP="0074597B">
      <w:pPr>
        <w:jc w:val="both"/>
      </w:pPr>
    </w:p>
    <w:p w:rsidR="001810F9" w:rsidRPr="0029359A" w:rsidRDefault="001810F9" w:rsidP="0074597B">
      <w:pPr>
        <w:jc w:val="both"/>
      </w:pPr>
    </w:p>
    <w:p w:rsidR="001810F9" w:rsidRPr="0029359A" w:rsidRDefault="001810F9" w:rsidP="0074597B">
      <w:pPr>
        <w:jc w:val="both"/>
      </w:pPr>
    </w:p>
    <w:p w:rsidR="001810F9" w:rsidRPr="0029359A" w:rsidRDefault="001810F9" w:rsidP="0074597B">
      <w:pPr>
        <w:jc w:val="both"/>
      </w:pPr>
    </w:p>
    <w:p w:rsidR="002B597F" w:rsidRPr="0029359A" w:rsidRDefault="00B0246C" w:rsidP="0074597B">
      <w:pPr>
        <w:jc w:val="both"/>
        <w:rPr>
          <w:sz w:val="22"/>
          <w:szCs w:val="22"/>
        </w:rPr>
      </w:pPr>
      <w:r w:rsidRPr="0029359A">
        <w:rPr>
          <w:sz w:val="22"/>
          <w:szCs w:val="22"/>
        </w:rPr>
        <w:br w:type="page"/>
      </w:r>
    </w:p>
    <w:p w:rsidR="002B597F" w:rsidRPr="0029359A" w:rsidRDefault="002B597F" w:rsidP="0074597B">
      <w:pPr>
        <w:jc w:val="both"/>
        <w:rPr>
          <w:sz w:val="22"/>
          <w:szCs w:val="22"/>
        </w:rPr>
      </w:pPr>
    </w:p>
    <w:tbl>
      <w:tblPr>
        <w:tblW w:w="0" w:type="auto"/>
        <w:tblInd w:w="772" w:type="dxa"/>
        <w:tblLayout w:type="fixed"/>
        <w:tblCellMar>
          <w:left w:w="120" w:type="dxa"/>
          <w:right w:w="120" w:type="dxa"/>
        </w:tblCellMar>
        <w:tblLook w:val="0040" w:firstRow="0" w:lastRow="1" w:firstColumn="0" w:lastColumn="0" w:noHBand="0" w:noVBand="0"/>
      </w:tblPr>
      <w:tblGrid>
        <w:gridCol w:w="3336"/>
        <w:gridCol w:w="2244"/>
        <w:gridCol w:w="2254"/>
      </w:tblGrid>
      <w:tr w:rsidR="00B0246C" w:rsidRPr="0029359A" w:rsidTr="00110918">
        <w:trPr>
          <w:trHeight w:val="255"/>
        </w:trPr>
        <w:tc>
          <w:tcPr>
            <w:tcW w:w="3336" w:type="dxa"/>
            <w:tcBorders>
              <w:top w:val="single" w:sz="7" w:space="0" w:color="000000"/>
              <w:left w:val="single" w:sz="7" w:space="0" w:color="000000"/>
              <w:bottom w:val="single" w:sz="7" w:space="0" w:color="000000"/>
              <w:right w:val="single" w:sz="7" w:space="0" w:color="000000"/>
            </w:tcBorders>
          </w:tcPr>
          <w:p w:rsidR="00B0246C" w:rsidRPr="0029359A" w:rsidRDefault="00B0246C" w:rsidP="0074597B">
            <w:pPr>
              <w:spacing w:line="120" w:lineRule="exact"/>
              <w:jc w:val="both"/>
              <w:rPr>
                <w:sz w:val="22"/>
                <w:szCs w:val="22"/>
              </w:rPr>
            </w:pPr>
          </w:p>
          <w:p w:rsidR="00B0246C" w:rsidRPr="0029359A" w:rsidRDefault="00B0246C" w:rsidP="0074597B">
            <w:pPr>
              <w:widowControl/>
              <w:tabs>
                <w:tab w:val="center" w:pos="1545"/>
              </w:tabs>
              <w:spacing w:after="58"/>
              <w:jc w:val="both"/>
              <w:rPr>
                <w:sz w:val="22"/>
                <w:szCs w:val="22"/>
              </w:rPr>
            </w:pPr>
            <w:r w:rsidRPr="0029359A">
              <w:rPr>
                <w:b/>
                <w:bCs/>
                <w:sz w:val="22"/>
                <w:szCs w:val="22"/>
              </w:rPr>
              <w:t>SUBDIVISION</w:t>
            </w:r>
          </w:p>
        </w:tc>
        <w:tc>
          <w:tcPr>
            <w:tcW w:w="2244" w:type="dxa"/>
            <w:tcBorders>
              <w:top w:val="single" w:sz="7" w:space="0" w:color="000000"/>
              <w:left w:val="single" w:sz="7" w:space="0" w:color="000000"/>
              <w:bottom w:val="single" w:sz="7" w:space="0" w:color="000000"/>
              <w:right w:val="single" w:sz="7" w:space="0" w:color="000000"/>
            </w:tcBorders>
          </w:tcPr>
          <w:p w:rsidR="00B0246C" w:rsidRPr="0029359A" w:rsidRDefault="00B0246C" w:rsidP="0074597B">
            <w:pPr>
              <w:spacing w:line="120" w:lineRule="exact"/>
              <w:jc w:val="both"/>
              <w:rPr>
                <w:sz w:val="22"/>
                <w:szCs w:val="22"/>
              </w:rPr>
            </w:pPr>
          </w:p>
          <w:p w:rsidR="00B0246C" w:rsidRPr="0029359A" w:rsidRDefault="00B0246C" w:rsidP="0074597B">
            <w:pPr>
              <w:widowControl/>
              <w:spacing w:after="58"/>
              <w:jc w:val="both"/>
              <w:rPr>
                <w:b/>
                <w:bCs/>
                <w:sz w:val="22"/>
                <w:szCs w:val="22"/>
              </w:rPr>
            </w:pPr>
            <w:r w:rsidRPr="0029359A">
              <w:rPr>
                <w:b/>
                <w:bCs/>
                <w:sz w:val="22"/>
                <w:szCs w:val="22"/>
              </w:rPr>
              <w:t>PWS ID NUMBER</w:t>
            </w:r>
          </w:p>
        </w:tc>
        <w:tc>
          <w:tcPr>
            <w:tcW w:w="2254" w:type="dxa"/>
            <w:tcBorders>
              <w:top w:val="single" w:sz="7" w:space="0" w:color="000000"/>
              <w:left w:val="single" w:sz="7" w:space="0" w:color="000000"/>
              <w:bottom w:val="single" w:sz="7" w:space="0" w:color="000000"/>
              <w:right w:val="single" w:sz="7" w:space="0" w:color="000000"/>
            </w:tcBorders>
          </w:tcPr>
          <w:p w:rsidR="00B0246C" w:rsidRPr="0029359A" w:rsidRDefault="00B0246C" w:rsidP="0074597B">
            <w:pPr>
              <w:spacing w:line="120" w:lineRule="exact"/>
              <w:jc w:val="both"/>
              <w:rPr>
                <w:b/>
                <w:bCs/>
                <w:sz w:val="22"/>
                <w:szCs w:val="22"/>
              </w:rPr>
            </w:pPr>
          </w:p>
          <w:p w:rsidR="00B0246C" w:rsidRPr="0029359A" w:rsidRDefault="00B0246C" w:rsidP="0074597B">
            <w:pPr>
              <w:widowControl/>
              <w:tabs>
                <w:tab w:val="center" w:pos="1005"/>
              </w:tabs>
              <w:spacing w:after="58"/>
              <w:jc w:val="both"/>
              <w:rPr>
                <w:b/>
                <w:bCs/>
                <w:sz w:val="22"/>
                <w:szCs w:val="22"/>
              </w:rPr>
            </w:pPr>
            <w:r w:rsidRPr="0029359A">
              <w:rPr>
                <w:b/>
                <w:bCs/>
                <w:sz w:val="22"/>
                <w:szCs w:val="22"/>
              </w:rPr>
              <w:t>COUNTY</w:t>
            </w:r>
          </w:p>
        </w:tc>
      </w:tr>
      <w:tr w:rsidR="0079353A" w:rsidRPr="0029359A" w:rsidTr="00110918">
        <w:trPr>
          <w:trHeight w:val="255"/>
        </w:trPr>
        <w:tc>
          <w:tcPr>
            <w:tcW w:w="3336" w:type="dxa"/>
            <w:tcBorders>
              <w:top w:val="single" w:sz="7" w:space="0" w:color="000000"/>
              <w:left w:val="single" w:sz="7" w:space="0" w:color="000000"/>
              <w:bottom w:val="single" w:sz="7" w:space="0" w:color="000000"/>
              <w:right w:val="single" w:sz="7" w:space="0" w:color="000000"/>
            </w:tcBorders>
            <w:vAlign w:val="center"/>
          </w:tcPr>
          <w:p w:rsidR="0079353A" w:rsidRPr="0035669E" w:rsidRDefault="0012132C" w:rsidP="0074597B">
            <w:pPr>
              <w:jc w:val="both"/>
              <w:rPr>
                <w:sz w:val="22"/>
                <w:szCs w:val="22"/>
              </w:rPr>
            </w:pPr>
            <w:r w:rsidRPr="0035669E">
              <w:rPr>
                <w:sz w:val="22"/>
                <w:szCs w:val="22"/>
              </w:rPr>
              <w:t>Bauer Landing</w:t>
            </w:r>
          </w:p>
        </w:tc>
        <w:tc>
          <w:tcPr>
            <w:tcW w:w="2244" w:type="dxa"/>
            <w:tcBorders>
              <w:top w:val="single" w:sz="7" w:space="0" w:color="000000"/>
              <w:left w:val="single" w:sz="7" w:space="0" w:color="000000"/>
              <w:bottom w:val="single" w:sz="7" w:space="0" w:color="000000"/>
              <w:right w:val="single" w:sz="7" w:space="0" w:color="000000"/>
            </w:tcBorders>
          </w:tcPr>
          <w:p w:rsidR="0079353A" w:rsidRPr="0035669E" w:rsidRDefault="00676855" w:rsidP="0074597B">
            <w:pPr>
              <w:widowControl/>
              <w:tabs>
                <w:tab w:val="center" w:pos="954"/>
              </w:tabs>
              <w:spacing w:after="58"/>
              <w:jc w:val="both"/>
              <w:rPr>
                <w:sz w:val="22"/>
                <w:szCs w:val="22"/>
              </w:rPr>
            </w:pPr>
            <w:r w:rsidRPr="0035669E">
              <w:rPr>
                <w:sz w:val="22"/>
                <w:szCs w:val="22"/>
              </w:rPr>
              <w:t>1013526</w:t>
            </w:r>
          </w:p>
        </w:tc>
        <w:tc>
          <w:tcPr>
            <w:tcW w:w="2254" w:type="dxa"/>
            <w:tcBorders>
              <w:top w:val="single" w:sz="7" w:space="0" w:color="000000"/>
              <w:left w:val="single" w:sz="7" w:space="0" w:color="000000"/>
              <w:bottom w:val="single" w:sz="7" w:space="0" w:color="000000"/>
              <w:right w:val="single" w:sz="7" w:space="0" w:color="000000"/>
            </w:tcBorders>
          </w:tcPr>
          <w:p w:rsidR="0079353A" w:rsidRPr="0035669E" w:rsidRDefault="0079353A" w:rsidP="0074597B">
            <w:pPr>
              <w:jc w:val="both"/>
              <w:rPr>
                <w:sz w:val="22"/>
                <w:szCs w:val="22"/>
              </w:rPr>
            </w:pPr>
            <w:r w:rsidRPr="0035669E">
              <w:rPr>
                <w:sz w:val="22"/>
                <w:szCs w:val="22"/>
              </w:rPr>
              <w:t>Harris</w:t>
            </w:r>
          </w:p>
        </w:tc>
      </w:tr>
      <w:tr w:rsidR="00676855" w:rsidRPr="0029359A" w:rsidTr="00110918">
        <w:trPr>
          <w:trHeight w:val="255"/>
        </w:trPr>
        <w:tc>
          <w:tcPr>
            <w:tcW w:w="3336" w:type="dxa"/>
            <w:tcBorders>
              <w:top w:val="single" w:sz="7" w:space="0" w:color="000000"/>
              <w:left w:val="single" w:sz="7" w:space="0" w:color="000000"/>
              <w:bottom w:val="single" w:sz="7" w:space="0" w:color="000000"/>
              <w:right w:val="single" w:sz="7" w:space="0" w:color="000000"/>
            </w:tcBorders>
            <w:vAlign w:val="center"/>
          </w:tcPr>
          <w:p w:rsidR="00676855" w:rsidRPr="0035669E" w:rsidRDefault="00676855" w:rsidP="0074597B">
            <w:pPr>
              <w:jc w:val="both"/>
              <w:rPr>
                <w:sz w:val="22"/>
                <w:szCs w:val="22"/>
              </w:rPr>
            </w:pPr>
            <w:r w:rsidRPr="0035669E">
              <w:rPr>
                <w:sz w:val="22"/>
                <w:szCs w:val="22"/>
              </w:rPr>
              <w:t>Bayer Utility (Old Town Spring)</w:t>
            </w:r>
          </w:p>
        </w:tc>
        <w:tc>
          <w:tcPr>
            <w:tcW w:w="2244" w:type="dxa"/>
            <w:tcBorders>
              <w:top w:val="single" w:sz="7" w:space="0" w:color="000000"/>
              <w:left w:val="single" w:sz="7" w:space="0" w:color="000000"/>
              <w:bottom w:val="single" w:sz="7" w:space="0" w:color="000000"/>
              <w:right w:val="single" w:sz="7" w:space="0" w:color="000000"/>
            </w:tcBorders>
          </w:tcPr>
          <w:p w:rsidR="00676855" w:rsidRPr="0035669E" w:rsidRDefault="00676855" w:rsidP="0074597B">
            <w:pPr>
              <w:widowControl/>
              <w:tabs>
                <w:tab w:val="center" w:pos="954"/>
              </w:tabs>
              <w:spacing w:after="58"/>
              <w:jc w:val="both"/>
              <w:rPr>
                <w:sz w:val="22"/>
                <w:szCs w:val="22"/>
              </w:rPr>
            </w:pPr>
            <w:r w:rsidRPr="0035669E">
              <w:rPr>
                <w:sz w:val="22"/>
                <w:szCs w:val="22"/>
              </w:rPr>
              <w:t>1010212</w:t>
            </w:r>
          </w:p>
        </w:tc>
        <w:tc>
          <w:tcPr>
            <w:tcW w:w="2254" w:type="dxa"/>
            <w:tcBorders>
              <w:top w:val="single" w:sz="7" w:space="0" w:color="000000"/>
              <w:left w:val="single" w:sz="7" w:space="0" w:color="000000"/>
              <w:bottom w:val="single" w:sz="7" w:space="0" w:color="000000"/>
              <w:right w:val="single" w:sz="7" w:space="0" w:color="000000"/>
            </w:tcBorders>
          </w:tcPr>
          <w:p w:rsidR="00676855" w:rsidRPr="0035669E" w:rsidRDefault="00676855" w:rsidP="0074597B">
            <w:pPr>
              <w:jc w:val="both"/>
              <w:rPr>
                <w:sz w:val="22"/>
                <w:szCs w:val="22"/>
              </w:rPr>
            </w:pPr>
            <w:r w:rsidRPr="0035669E">
              <w:rPr>
                <w:sz w:val="22"/>
                <w:szCs w:val="22"/>
              </w:rPr>
              <w:t>Harris</w:t>
            </w:r>
          </w:p>
        </w:tc>
      </w:tr>
      <w:tr w:rsidR="00676855" w:rsidRPr="0029359A" w:rsidTr="00110918">
        <w:trPr>
          <w:trHeight w:val="255"/>
        </w:trPr>
        <w:tc>
          <w:tcPr>
            <w:tcW w:w="3336" w:type="dxa"/>
            <w:tcBorders>
              <w:top w:val="single" w:sz="7" w:space="0" w:color="000000"/>
              <w:left w:val="single" w:sz="7" w:space="0" w:color="000000"/>
              <w:bottom w:val="single" w:sz="7" w:space="0" w:color="000000"/>
              <w:right w:val="single" w:sz="7" w:space="0" w:color="000000"/>
            </w:tcBorders>
            <w:vAlign w:val="center"/>
          </w:tcPr>
          <w:p w:rsidR="00676855" w:rsidRPr="0035669E" w:rsidRDefault="00676855" w:rsidP="0074597B">
            <w:pPr>
              <w:jc w:val="both"/>
              <w:rPr>
                <w:sz w:val="22"/>
                <w:szCs w:val="22"/>
              </w:rPr>
            </w:pPr>
            <w:r w:rsidRPr="0035669E">
              <w:rPr>
                <w:sz w:val="22"/>
                <w:szCs w:val="22"/>
              </w:rPr>
              <w:t>Bella vista</w:t>
            </w:r>
          </w:p>
        </w:tc>
        <w:tc>
          <w:tcPr>
            <w:tcW w:w="2244" w:type="dxa"/>
            <w:tcBorders>
              <w:top w:val="single" w:sz="7" w:space="0" w:color="000000"/>
              <w:left w:val="single" w:sz="7" w:space="0" w:color="000000"/>
              <w:bottom w:val="single" w:sz="7" w:space="0" w:color="000000"/>
              <w:right w:val="single" w:sz="7" w:space="0" w:color="000000"/>
            </w:tcBorders>
          </w:tcPr>
          <w:p w:rsidR="00676855" w:rsidRPr="0035669E" w:rsidRDefault="00676855" w:rsidP="0074597B">
            <w:pPr>
              <w:widowControl/>
              <w:tabs>
                <w:tab w:val="center" w:pos="954"/>
              </w:tabs>
              <w:spacing w:after="58"/>
              <w:jc w:val="both"/>
              <w:rPr>
                <w:sz w:val="22"/>
                <w:szCs w:val="22"/>
              </w:rPr>
            </w:pPr>
            <w:r w:rsidRPr="0035669E">
              <w:rPr>
                <w:sz w:val="22"/>
                <w:szCs w:val="22"/>
              </w:rPr>
              <w:t>1460175</w:t>
            </w:r>
          </w:p>
        </w:tc>
        <w:tc>
          <w:tcPr>
            <w:tcW w:w="2254" w:type="dxa"/>
            <w:tcBorders>
              <w:top w:val="single" w:sz="7" w:space="0" w:color="000000"/>
              <w:left w:val="single" w:sz="7" w:space="0" w:color="000000"/>
              <w:bottom w:val="single" w:sz="7" w:space="0" w:color="000000"/>
              <w:right w:val="single" w:sz="7" w:space="0" w:color="000000"/>
            </w:tcBorders>
          </w:tcPr>
          <w:p w:rsidR="00676855" w:rsidRPr="0035669E" w:rsidRDefault="00676855" w:rsidP="0074597B">
            <w:pPr>
              <w:jc w:val="both"/>
              <w:rPr>
                <w:sz w:val="22"/>
                <w:szCs w:val="22"/>
              </w:rPr>
            </w:pPr>
            <w:r w:rsidRPr="0035669E">
              <w:rPr>
                <w:sz w:val="22"/>
                <w:szCs w:val="22"/>
              </w:rPr>
              <w:t>Liberty</w:t>
            </w:r>
          </w:p>
        </w:tc>
      </w:tr>
      <w:tr w:rsidR="00B0246C" w:rsidRPr="0029359A" w:rsidTr="00110918">
        <w:trPr>
          <w:trHeight w:val="255"/>
        </w:trPr>
        <w:tc>
          <w:tcPr>
            <w:tcW w:w="3336" w:type="dxa"/>
            <w:tcBorders>
              <w:top w:val="single" w:sz="7" w:space="0" w:color="000000"/>
              <w:left w:val="single" w:sz="7" w:space="0" w:color="000000"/>
              <w:bottom w:val="single" w:sz="7" w:space="0" w:color="000000"/>
              <w:right w:val="single" w:sz="7" w:space="0" w:color="000000"/>
            </w:tcBorders>
            <w:vAlign w:val="center"/>
          </w:tcPr>
          <w:p w:rsidR="00B0246C" w:rsidRPr="0035669E" w:rsidRDefault="00B0246C" w:rsidP="0074597B">
            <w:pPr>
              <w:jc w:val="both"/>
              <w:rPr>
                <w:sz w:val="22"/>
                <w:szCs w:val="22"/>
              </w:rPr>
            </w:pPr>
            <w:r w:rsidRPr="0035669E">
              <w:rPr>
                <w:sz w:val="22"/>
                <w:szCs w:val="22"/>
              </w:rPr>
              <w:t>Benders Landing I, II</w:t>
            </w:r>
          </w:p>
        </w:tc>
        <w:tc>
          <w:tcPr>
            <w:tcW w:w="2244" w:type="dxa"/>
            <w:tcBorders>
              <w:top w:val="single" w:sz="7" w:space="0" w:color="000000"/>
              <w:left w:val="single" w:sz="7" w:space="0" w:color="000000"/>
              <w:bottom w:val="single" w:sz="7" w:space="0" w:color="000000"/>
              <w:right w:val="single" w:sz="7" w:space="0" w:color="000000"/>
            </w:tcBorders>
          </w:tcPr>
          <w:p w:rsidR="00B0246C" w:rsidRPr="0035669E" w:rsidRDefault="00B0246C" w:rsidP="0074597B">
            <w:pPr>
              <w:widowControl/>
              <w:tabs>
                <w:tab w:val="center" w:pos="954"/>
              </w:tabs>
              <w:spacing w:after="58"/>
              <w:jc w:val="both"/>
              <w:rPr>
                <w:sz w:val="22"/>
                <w:szCs w:val="22"/>
              </w:rPr>
            </w:pPr>
            <w:r w:rsidRPr="0035669E">
              <w:rPr>
                <w:sz w:val="22"/>
                <w:szCs w:val="22"/>
              </w:rPr>
              <w:t>1700678</w:t>
            </w:r>
          </w:p>
        </w:tc>
        <w:tc>
          <w:tcPr>
            <w:tcW w:w="2254" w:type="dxa"/>
            <w:tcBorders>
              <w:top w:val="single" w:sz="7" w:space="0" w:color="000000"/>
              <w:left w:val="single" w:sz="7" w:space="0" w:color="000000"/>
              <w:bottom w:val="single" w:sz="7" w:space="0" w:color="000000"/>
              <w:right w:val="single" w:sz="7" w:space="0" w:color="000000"/>
            </w:tcBorders>
          </w:tcPr>
          <w:p w:rsidR="00B0246C" w:rsidRPr="0035669E" w:rsidRDefault="00B0246C" w:rsidP="0074597B">
            <w:pPr>
              <w:jc w:val="both"/>
              <w:rPr>
                <w:sz w:val="22"/>
                <w:szCs w:val="22"/>
              </w:rPr>
            </w:pPr>
            <w:r w:rsidRPr="0035669E">
              <w:rPr>
                <w:sz w:val="22"/>
                <w:szCs w:val="22"/>
              </w:rPr>
              <w:t>Montgomery</w:t>
            </w:r>
          </w:p>
        </w:tc>
      </w:tr>
      <w:tr w:rsidR="0012132C" w:rsidRPr="0029359A" w:rsidTr="00534C37">
        <w:trPr>
          <w:trHeight w:val="255"/>
        </w:trPr>
        <w:tc>
          <w:tcPr>
            <w:tcW w:w="3336" w:type="dxa"/>
            <w:tcBorders>
              <w:top w:val="single" w:sz="7" w:space="0" w:color="000000"/>
              <w:left w:val="single" w:sz="7" w:space="0" w:color="000000"/>
              <w:bottom w:val="single" w:sz="7" w:space="0" w:color="000000"/>
              <w:right w:val="single" w:sz="7" w:space="0" w:color="000000"/>
            </w:tcBorders>
          </w:tcPr>
          <w:p w:rsidR="0012132C" w:rsidRPr="0035669E" w:rsidRDefault="0012132C" w:rsidP="0012132C">
            <w:pPr>
              <w:jc w:val="both"/>
              <w:rPr>
                <w:sz w:val="22"/>
                <w:szCs w:val="22"/>
              </w:rPr>
            </w:pPr>
            <w:r w:rsidRPr="0035669E">
              <w:rPr>
                <w:sz w:val="22"/>
                <w:szCs w:val="22"/>
              </w:rPr>
              <w:t>Benders Landing Estates</w:t>
            </w:r>
          </w:p>
        </w:tc>
        <w:tc>
          <w:tcPr>
            <w:tcW w:w="2244" w:type="dxa"/>
            <w:tcBorders>
              <w:top w:val="single" w:sz="7" w:space="0" w:color="000000"/>
              <w:left w:val="single" w:sz="7" w:space="0" w:color="000000"/>
              <w:bottom w:val="single" w:sz="7" w:space="0" w:color="000000"/>
              <w:right w:val="single" w:sz="7" w:space="0" w:color="000000"/>
            </w:tcBorders>
          </w:tcPr>
          <w:p w:rsidR="0012132C" w:rsidRPr="0035669E" w:rsidRDefault="0012132C" w:rsidP="0012132C">
            <w:pPr>
              <w:widowControl/>
              <w:spacing w:after="58"/>
              <w:jc w:val="both"/>
              <w:rPr>
                <w:sz w:val="22"/>
                <w:szCs w:val="22"/>
              </w:rPr>
            </w:pPr>
            <w:r w:rsidRPr="0035669E">
              <w:rPr>
                <w:sz w:val="22"/>
                <w:szCs w:val="22"/>
              </w:rPr>
              <w:t>1700678</w:t>
            </w:r>
          </w:p>
        </w:tc>
        <w:tc>
          <w:tcPr>
            <w:tcW w:w="2254" w:type="dxa"/>
            <w:tcBorders>
              <w:top w:val="single" w:sz="7" w:space="0" w:color="000000"/>
              <w:left w:val="single" w:sz="7" w:space="0" w:color="000000"/>
              <w:bottom w:val="single" w:sz="7" w:space="0" w:color="000000"/>
              <w:right w:val="single" w:sz="7" w:space="0" w:color="000000"/>
            </w:tcBorders>
          </w:tcPr>
          <w:p w:rsidR="0012132C" w:rsidRPr="0035669E" w:rsidRDefault="0012132C" w:rsidP="0012132C">
            <w:pPr>
              <w:jc w:val="both"/>
              <w:rPr>
                <w:sz w:val="22"/>
                <w:szCs w:val="22"/>
              </w:rPr>
            </w:pPr>
            <w:r w:rsidRPr="0035669E">
              <w:rPr>
                <w:sz w:val="22"/>
                <w:szCs w:val="22"/>
              </w:rPr>
              <w:t>Montgomery</w:t>
            </w:r>
          </w:p>
        </w:tc>
      </w:tr>
      <w:tr w:rsidR="0012132C" w:rsidRPr="0029359A" w:rsidTr="00534C37">
        <w:trPr>
          <w:trHeight w:val="255"/>
        </w:trPr>
        <w:tc>
          <w:tcPr>
            <w:tcW w:w="3336" w:type="dxa"/>
            <w:tcBorders>
              <w:top w:val="single" w:sz="7" w:space="0" w:color="000000"/>
              <w:left w:val="single" w:sz="7" w:space="0" w:color="000000"/>
              <w:bottom w:val="single" w:sz="7" w:space="0" w:color="000000"/>
              <w:right w:val="single" w:sz="7" w:space="0" w:color="000000"/>
            </w:tcBorders>
          </w:tcPr>
          <w:p w:rsidR="0012132C" w:rsidRPr="0035669E" w:rsidRDefault="0012132C" w:rsidP="0012132C">
            <w:pPr>
              <w:jc w:val="both"/>
              <w:rPr>
                <w:sz w:val="22"/>
                <w:szCs w:val="22"/>
              </w:rPr>
            </w:pPr>
            <w:r w:rsidRPr="0035669E">
              <w:rPr>
                <w:sz w:val="22"/>
                <w:szCs w:val="22"/>
              </w:rPr>
              <w:t>Bridlewood Estates</w:t>
            </w:r>
          </w:p>
        </w:tc>
        <w:tc>
          <w:tcPr>
            <w:tcW w:w="2244" w:type="dxa"/>
            <w:tcBorders>
              <w:top w:val="single" w:sz="7" w:space="0" w:color="000000"/>
              <w:left w:val="single" w:sz="7" w:space="0" w:color="000000"/>
              <w:bottom w:val="single" w:sz="7" w:space="0" w:color="000000"/>
              <w:right w:val="single" w:sz="7" w:space="0" w:color="000000"/>
            </w:tcBorders>
          </w:tcPr>
          <w:p w:rsidR="0012132C" w:rsidRPr="0035669E" w:rsidRDefault="0012132C" w:rsidP="0012132C">
            <w:pPr>
              <w:widowControl/>
              <w:spacing w:after="58"/>
              <w:jc w:val="both"/>
              <w:rPr>
                <w:sz w:val="22"/>
                <w:szCs w:val="22"/>
              </w:rPr>
            </w:pPr>
            <w:r w:rsidRPr="0035669E">
              <w:rPr>
                <w:sz w:val="22"/>
                <w:szCs w:val="22"/>
              </w:rPr>
              <w:t>0790350</w:t>
            </w:r>
          </w:p>
        </w:tc>
        <w:tc>
          <w:tcPr>
            <w:tcW w:w="2254" w:type="dxa"/>
            <w:tcBorders>
              <w:top w:val="single" w:sz="7" w:space="0" w:color="000000"/>
              <w:left w:val="single" w:sz="7" w:space="0" w:color="000000"/>
              <w:bottom w:val="single" w:sz="7" w:space="0" w:color="000000"/>
              <w:right w:val="single" w:sz="7" w:space="0" w:color="000000"/>
            </w:tcBorders>
          </w:tcPr>
          <w:p w:rsidR="0012132C" w:rsidRPr="0035669E" w:rsidRDefault="0012132C" w:rsidP="0012132C">
            <w:pPr>
              <w:jc w:val="both"/>
              <w:rPr>
                <w:sz w:val="22"/>
                <w:szCs w:val="22"/>
              </w:rPr>
            </w:pPr>
            <w:r w:rsidRPr="0035669E">
              <w:rPr>
                <w:sz w:val="22"/>
                <w:szCs w:val="22"/>
              </w:rPr>
              <w:t>Fort Bend</w:t>
            </w:r>
          </w:p>
        </w:tc>
      </w:tr>
      <w:tr w:rsidR="0012132C" w:rsidRPr="0029359A" w:rsidTr="00110918">
        <w:trPr>
          <w:trHeight w:val="255"/>
        </w:trPr>
        <w:tc>
          <w:tcPr>
            <w:tcW w:w="3336" w:type="dxa"/>
            <w:tcBorders>
              <w:top w:val="single" w:sz="7" w:space="0" w:color="000000"/>
              <w:left w:val="single" w:sz="7" w:space="0" w:color="000000"/>
              <w:bottom w:val="single" w:sz="7" w:space="0" w:color="000000"/>
              <w:right w:val="single" w:sz="7" w:space="0" w:color="000000"/>
            </w:tcBorders>
          </w:tcPr>
          <w:p w:rsidR="0012132C" w:rsidRPr="0035669E" w:rsidRDefault="0012132C" w:rsidP="0012132C">
            <w:pPr>
              <w:jc w:val="both"/>
              <w:rPr>
                <w:sz w:val="22"/>
                <w:szCs w:val="22"/>
              </w:rPr>
            </w:pPr>
            <w:r w:rsidRPr="0035669E">
              <w:rPr>
                <w:sz w:val="22"/>
                <w:szCs w:val="22"/>
              </w:rPr>
              <w:t>Brazos Lakes</w:t>
            </w:r>
          </w:p>
        </w:tc>
        <w:tc>
          <w:tcPr>
            <w:tcW w:w="2244" w:type="dxa"/>
            <w:tcBorders>
              <w:top w:val="single" w:sz="7" w:space="0" w:color="000000"/>
              <w:left w:val="single" w:sz="7" w:space="0" w:color="000000"/>
              <w:bottom w:val="single" w:sz="7" w:space="0" w:color="000000"/>
              <w:right w:val="single" w:sz="7" w:space="0" w:color="000000"/>
            </w:tcBorders>
          </w:tcPr>
          <w:p w:rsidR="0012132C" w:rsidRPr="0035669E" w:rsidRDefault="0012132C" w:rsidP="0012132C">
            <w:pPr>
              <w:widowControl/>
              <w:spacing w:after="58"/>
              <w:jc w:val="both"/>
              <w:rPr>
                <w:sz w:val="22"/>
                <w:szCs w:val="22"/>
              </w:rPr>
            </w:pPr>
            <w:r w:rsidRPr="0035669E">
              <w:rPr>
                <w:sz w:val="22"/>
                <w:szCs w:val="22"/>
              </w:rPr>
              <w:t>0790363</w:t>
            </w:r>
          </w:p>
        </w:tc>
        <w:tc>
          <w:tcPr>
            <w:tcW w:w="2254" w:type="dxa"/>
            <w:tcBorders>
              <w:top w:val="single" w:sz="7" w:space="0" w:color="000000"/>
              <w:left w:val="single" w:sz="7" w:space="0" w:color="000000"/>
              <w:bottom w:val="single" w:sz="7" w:space="0" w:color="000000"/>
              <w:right w:val="single" w:sz="7" w:space="0" w:color="000000"/>
            </w:tcBorders>
          </w:tcPr>
          <w:p w:rsidR="0012132C" w:rsidRPr="0035669E" w:rsidRDefault="0012132C" w:rsidP="0012132C">
            <w:pPr>
              <w:jc w:val="both"/>
              <w:rPr>
                <w:sz w:val="22"/>
                <w:szCs w:val="22"/>
              </w:rPr>
            </w:pPr>
            <w:r w:rsidRPr="0035669E">
              <w:rPr>
                <w:sz w:val="22"/>
                <w:szCs w:val="22"/>
              </w:rPr>
              <w:t>Fort Bend</w:t>
            </w:r>
          </w:p>
        </w:tc>
      </w:tr>
      <w:tr w:rsidR="0021294B" w:rsidRPr="0029359A" w:rsidTr="00534C37">
        <w:trPr>
          <w:trHeight w:val="255"/>
        </w:trPr>
        <w:tc>
          <w:tcPr>
            <w:tcW w:w="3336" w:type="dxa"/>
            <w:tcBorders>
              <w:top w:val="single" w:sz="7" w:space="0" w:color="000000"/>
              <w:left w:val="single" w:sz="7" w:space="0" w:color="000000"/>
              <w:bottom w:val="single" w:sz="7" w:space="0" w:color="000000"/>
              <w:right w:val="single" w:sz="7" w:space="0" w:color="000000"/>
            </w:tcBorders>
          </w:tcPr>
          <w:p w:rsidR="0021294B" w:rsidRPr="0035669E" w:rsidRDefault="0021294B" w:rsidP="00881DE6">
            <w:pPr>
              <w:jc w:val="both"/>
              <w:rPr>
                <w:sz w:val="22"/>
                <w:szCs w:val="22"/>
              </w:rPr>
            </w:pPr>
            <w:r>
              <w:rPr>
                <w:sz w:val="22"/>
                <w:szCs w:val="22"/>
              </w:rPr>
              <w:t>Cane Island</w:t>
            </w:r>
          </w:p>
        </w:tc>
        <w:tc>
          <w:tcPr>
            <w:tcW w:w="2244" w:type="dxa"/>
            <w:tcBorders>
              <w:top w:val="single" w:sz="7" w:space="0" w:color="000000"/>
              <w:left w:val="single" w:sz="7" w:space="0" w:color="000000"/>
              <w:bottom w:val="single" w:sz="7" w:space="0" w:color="000000"/>
              <w:right w:val="single" w:sz="7" w:space="0" w:color="000000"/>
            </w:tcBorders>
            <w:vAlign w:val="center"/>
          </w:tcPr>
          <w:p w:rsidR="0021294B" w:rsidRPr="0035669E" w:rsidRDefault="0021294B" w:rsidP="00881DE6">
            <w:pPr>
              <w:widowControl/>
              <w:spacing w:after="58"/>
              <w:jc w:val="both"/>
              <w:rPr>
                <w:sz w:val="22"/>
                <w:szCs w:val="22"/>
              </w:rPr>
            </w:pPr>
            <w:r>
              <w:rPr>
                <w:sz w:val="22"/>
                <w:szCs w:val="22"/>
              </w:rPr>
              <w:t>2370111</w:t>
            </w:r>
          </w:p>
        </w:tc>
        <w:tc>
          <w:tcPr>
            <w:tcW w:w="2254" w:type="dxa"/>
            <w:tcBorders>
              <w:top w:val="single" w:sz="7" w:space="0" w:color="000000"/>
              <w:left w:val="single" w:sz="7" w:space="0" w:color="000000"/>
              <w:bottom w:val="single" w:sz="7" w:space="0" w:color="000000"/>
              <w:right w:val="single" w:sz="7" w:space="0" w:color="000000"/>
            </w:tcBorders>
          </w:tcPr>
          <w:p w:rsidR="0021294B" w:rsidRPr="0035669E" w:rsidRDefault="0021294B" w:rsidP="00881DE6">
            <w:pPr>
              <w:jc w:val="both"/>
              <w:rPr>
                <w:sz w:val="22"/>
                <w:szCs w:val="22"/>
              </w:rPr>
            </w:pPr>
            <w:r>
              <w:rPr>
                <w:sz w:val="22"/>
                <w:szCs w:val="22"/>
              </w:rPr>
              <w:t>Waller</w:t>
            </w:r>
          </w:p>
        </w:tc>
      </w:tr>
      <w:tr w:rsidR="00F56756" w:rsidRPr="0029359A" w:rsidTr="00534C37">
        <w:trPr>
          <w:trHeight w:val="255"/>
        </w:trPr>
        <w:tc>
          <w:tcPr>
            <w:tcW w:w="3336" w:type="dxa"/>
            <w:tcBorders>
              <w:top w:val="single" w:sz="7" w:space="0" w:color="000000"/>
              <w:left w:val="single" w:sz="7" w:space="0" w:color="000000"/>
              <w:bottom w:val="single" w:sz="7" w:space="0" w:color="000000"/>
              <w:right w:val="single" w:sz="7" w:space="0" w:color="000000"/>
            </w:tcBorders>
          </w:tcPr>
          <w:p w:rsidR="00F56756" w:rsidRDefault="00F56756" w:rsidP="00881DE6">
            <w:pPr>
              <w:jc w:val="both"/>
              <w:rPr>
                <w:sz w:val="22"/>
                <w:szCs w:val="22"/>
              </w:rPr>
            </w:pPr>
            <w:r>
              <w:rPr>
                <w:sz w:val="22"/>
                <w:szCs w:val="22"/>
              </w:rPr>
              <w:t>Cape Shores</w:t>
            </w:r>
          </w:p>
        </w:tc>
        <w:tc>
          <w:tcPr>
            <w:tcW w:w="2244" w:type="dxa"/>
            <w:tcBorders>
              <w:top w:val="single" w:sz="7" w:space="0" w:color="000000"/>
              <w:left w:val="single" w:sz="7" w:space="0" w:color="000000"/>
              <w:bottom w:val="single" w:sz="7" w:space="0" w:color="000000"/>
              <w:right w:val="single" w:sz="7" w:space="0" w:color="000000"/>
            </w:tcBorders>
            <w:vAlign w:val="center"/>
          </w:tcPr>
          <w:p w:rsidR="00F56756" w:rsidRDefault="00F56756" w:rsidP="00881DE6">
            <w:pPr>
              <w:widowControl/>
              <w:spacing w:after="58"/>
              <w:jc w:val="both"/>
              <w:rPr>
                <w:sz w:val="22"/>
                <w:szCs w:val="22"/>
              </w:rPr>
            </w:pPr>
            <w:r>
              <w:rPr>
                <w:sz w:val="22"/>
                <w:szCs w:val="22"/>
              </w:rPr>
              <w:t>1200044</w:t>
            </w:r>
          </w:p>
        </w:tc>
        <w:tc>
          <w:tcPr>
            <w:tcW w:w="2254" w:type="dxa"/>
            <w:tcBorders>
              <w:top w:val="single" w:sz="7" w:space="0" w:color="000000"/>
              <w:left w:val="single" w:sz="7" w:space="0" w:color="000000"/>
              <w:bottom w:val="single" w:sz="7" w:space="0" w:color="000000"/>
              <w:right w:val="single" w:sz="7" w:space="0" w:color="000000"/>
            </w:tcBorders>
          </w:tcPr>
          <w:p w:rsidR="00F56756" w:rsidRDefault="00F56756" w:rsidP="00881DE6">
            <w:pPr>
              <w:jc w:val="both"/>
              <w:rPr>
                <w:sz w:val="22"/>
                <w:szCs w:val="22"/>
              </w:rPr>
            </w:pPr>
            <w:r>
              <w:rPr>
                <w:sz w:val="22"/>
                <w:szCs w:val="22"/>
              </w:rPr>
              <w:t>Jackson</w:t>
            </w:r>
          </w:p>
        </w:tc>
      </w:tr>
      <w:tr w:rsidR="00881DE6" w:rsidRPr="0029359A" w:rsidTr="00534C37">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Canterbury Ranch</w:t>
            </w:r>
          </w:p>
        </w:tc>
        <w:tc>
          <w:tcPr>
            <w:tcW w:w="2244" w:type="dxa"/>
            <w:tcBorders>
              <w:top w:val="single" w:sz="7" w:space="0" w:color="000000"/>
              <w:left w:val="single" w:sz="7" w:space="0" w:color="000000"/>
              <w:bottom w:val="single" w:sz="7" w:space="0" w:color="000000"/>
              <w:right w:val="single" w:sz="7" w:space="0" w:color="000000"/>
            </w:tcBorders>
            <w:vAlign w:val="center"/>
          </w:tcPr>
          <w:p w:rsidR="00881DE6" w:rsidRPr="0035669E" w:rsidRDefault="00881DE6" w:rsidP="00881DE6">
            <w:pPr>
              <w:widowControl/>
              <w:spacing w:after="58"/>
              <w:jc w:val="both"/>
              <w:rPr>
                <w:sz w:val="22"/>
                <w:szCs w:val="22"/>
              </w:rPr>
            </w:pPr>
            <w:r w:rsidRPr="0035669E">
              <w:rPr>
                <w:sz w:val="22"/>
                <w:szCs w:val="22"/>
              </w:rPr>
              <w:t>1700624</w:t>
            </w:r>
          </w:p>
        </w:tc>
        <w:tc>
          <w:tcPr>
            <w:tcW w:w="225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Montgomery</w:t>
            </w:r>
          </w:p>
        </w:tc>
      </w:tr>
      <w:tr w:rsidR="00881DE6" w:rsidRPr="0029359A" w:rsidTr="00110918">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Campwood</w:t>
            </w:r>
          </w:p>
        </w:tc>
        <w:tc>
          <w:tcPr>
            <w:tcW w:w="224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widowControl/>
              <w:spacing w:after="58"/>
              <w:jc w:val="both"/>
              <w:rPr>
                <w:sz w:val="22"/>
                <w:szCs w:val="22"/>
              </w:rPr>
            </w:pPr>
            <w:r w:rsidRPr="0035669E">
              <w:rPr>
                <w:sz w:val="22"/>
                <w:szCs w:val="22"/>
              </w:rPr>
              <w:t>1700624</w:t>
            </w:r>
          </w:p>
        </w:tc>
        <w:tc>
          <w:tcPr>
            <w:tcW w:w="225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Montgomery</w:t>
            </w:r>
          </w:p>
        </w:tc>
      </w:tr>
      <w:tr w:rsidR="00881DE6" w:rsidRPr="0029359A" w:rsidTr="00534C37">
        <w:trPr>
          <w:trHeight w:val="255"/>
        </w:trPr>
        <w:tc>
          <w:tcPr>
            <w:tcW w:w="3336" w:type="dxa"/>
            <w:tcBorders>
              <w:top w:val="single" w:sz="7" w:space="0" w:color="000000"/>
              <w:left w:val="single" w:sz="7" w:space="0" w:color="000000"/>
              <w:bottom w:val="single" w:sz="7" w:space="0" w:color="000000"/>
              <w:right w:val="single" w:sz="7" w:space="0" w:color="000000"/>
            </w:tcBorders>
            <w:vAlign w:val="center"/>
          </w:tcPr>
          <w:p w:rsidR="00881DE6" w:rsidRPr="0035669E" w:rsidRDefault="00881DE6" w:rsidP="00881DE6">
            <w:pPr>
              <w:jc w:val="both"/>
              <w:rPr>
                <w:sz w:val="22"/>
                <w:szCs w:val="22"/>
              </w:rPr>
            </w:pPr>
            <w:r w:rsidRPr="0035669E">
              <w:rPr>
                <w:sz w:val="22"/>
                <w:szCs w:val="22"/>
              </w:rPr>
              <w:t>Clear Creek Forest</w:t>
            </w:r>
          </w:p>
        </w:tc>
        <w:tc>
          <w:tcPr>
            <w:tcW w:w="224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widowControl/>
              <w:spacing w:after="58"/>
              <w:jc w:val="both"/>
              <w:rPr>
                <w:sz w:val="22"/>
                <w:szCs w:val="22"/>
              </w:rPr>
            </w:pPr>
            <w:r w:rsidRPr="0035669E">
              <w:rPr>
                <w:sz w:val="22"/>
                <w:szCs w:val="22"/>
              </w:rPr>
              <w:t>1700576</w:t>
            </w:r>
          </w:p>
        </w:tc>
        <w:tc>
          <w:tcPr>
            <w:tcW w:w="225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Montgomery</w:t>
            </w:r>
          </w:p>
        </w:tc>
      </w:tr>
      <w:tr w:rsidR="00881DE6" w:rsidRPr="0029359A" w:rsidTr="00534C37">
        <w:trPr>
          <w:trHeight w:val="246"/>
        </w:trPr>
        <w:tc>
          <w:tcPr>
            <w:tcW w:w="3336" w:type="dxa"/>
            <w:tcBorders>
              <w:top w:val="single" w:sz="7" w:space="0" w:color="000000"/>
              <w:left w:val="single" w:sz="7" w:space="0" w:color="000000"/>
              <w:bottom w:val="single" w:sz="7" w:space="0" w:color="000000"/>
              <w:right w:val="single" w:sz="7" w:space="0" w:color="000000"/>
            </w:tcBorders>
            <w:vAlign w:val="center"/>
          </w:tcPr>
          <w:p w:rsidR="00881DE6" w:rsidRPr="0035669E" w:rsidRDefault="00881DE6" w:rsidP="00881DE6">
            <w:pPr>
              <w:jc w:val="both"/>
              <w:rPr>
                <w:sz w:val="22"/>
                <w:szCs w:val="22"/>
              </w:rPr>
            </w:pPr>
            <w:r w:rsidRPr="0035669E">
              <w:rPr>
                <w:sz w:val="22"/>
                <w:szCs w:val="22"/>
              </w:rPr>
              <w:t>Chenango Ranch</w:t>
            </w:r>
          </w:p>
        </w:tc>
        <w:tc>
          <w:tcPr>
            <w:tcW w:w="224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widowControl/>
              <w:spacing w:after="58"/>
              <w:jc w:val="both"/>
              <w:rPr>
                <w:sz w:val="22"/>
                <w:szCs w:val="22"/>
              </w:rPr>
            </w:pPr>
            <w:r w:rsidRPr="0035669E">
              <w:rPr>
                <w:sz w:val="22"/>
                <w:szCs w:val="22"/>
              </w:rPr>
              <w:t>0200656</w:t>
            </w:r>
          </w:p>
        </w:tc>
        <w:tc>
          <w:tcPr>
            <w:tcW w:w="225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Brazoria</w:t>
            </w:r>
          </w:p>
        </w:tc>
      </w:tr>
      <w:tr w:rsidR="00881DE6" w:rsidRPr="0029359A" w:rsidTr="00534C37">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widowControl/>
              <w:jc w:val="both"/>
              <w:rPr>
                <w:sz w:val="22"/>
                <w:szCs w:val="22"/>
              </w:rPr>
            </w:pPr>
            <w:r w:rsidRPr="0035669E">
              <w:rPr>
                <w:sz w:val="22"/>
                <w:szCs w:val="22"/>
              </w:rPr>
              <w:t>The Colony</w:t>
            </w:r>
          </w:p>
        </w:tc>
        <w:tc>
          <w:tcPr>
            <w:tcW w:w="224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widowControl/>
              <w:spacing w:after="58"/>
              <w:jc w:val="both"/>
              <w:rPr>
                <w:sz w:val="22"/>
                <w:szCs w:val="22"/>
              </w:rPr>
            </w:pPr>
            <w:r w:rsidRPr="0035669E">
              <w:rPr>
                <w:sz w:val="22"/>
                <w:szCs w:val="22"/>
              </w:rPr>
              <w:t>1011806</w:t>
            </w:r>
          </w:p>
        </w:tc>
        <w:tc>
          <w:tcPr>
            <w:tcW w:w="225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Harris</w:t>
            </w:r>
          </w:p>
        </w:tc>
      </w:tr>
      <w:tr w:rsidR="00881DE6" w:rsidRPr="0029359A" w:rsidTr="00534C37">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Creekside Village</w:t>
            </w:r>
          </w:p>
        </w:tc>
        <w:tc>
          <w:tcPr>
            <w:tcW w:w="224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widowControl/>
              <w:spacing w:after="58"/>
              <w:jc w:val="both"/>
              <w:rPr>
                <w:sz w:val="22"/>
                <w:szCs w:val="22"/>
              </w:rPr>
            </w:pPr>
            <w:r w:rsidRPr="0035669E">
              <w:rPr>
                <w:sz w:val="22"/>
                <w:szCs w:val="22"/>
              </w:rPr>
              <w:t>1700742</w:t>
            </w:r>
          </w:p>
        </w:tc>
        <w:tc>
          <w:tcPr>
            <w:tcW w:w="225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Montgomery</w:t>
            </w:r>
          </w:p>
        </w:tc>
      </w:tr>
      <w:tr w:rsidR="00881DE6" w:rsidRPr="0029359A" w:rsidTr="00534C37">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Decker Oaks Subdivision</w:t>
            </w:r>
          </w:p>
        </w:tc>
        <w:tc>
          <w:tcPr>
            <w:tcW w:w="224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widowControl/>
              <w:spacing w:after="58"/>
              <w:jc w:val="both"/>
              <w:rPr>
                <w:sz w:val="22"/>
                <w:szCs w:val="22"/>
              </w:rPr>
            </w:pPr>
            <w:r w:rsidRPr="0035669E">
              <w:rPr>
                <w:sz w:val="22"/>
                <w:szCs w:val="22"/>
              </w:rPr>
              <w:t>1700605</w:t>
            </w:r>
          </w:p>
        </w:tc>
        <w:tc>
          <w:tcPr>
            <w:tcW w:w="225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Montgomery</w:t>
            </w:r>
          </w:p>
        </w:tc>
      </w:tr>
      <w:tr w:rsidR="00881DE6" w:rsidRPr="0029359A" w:rsidTr="00534C37">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Estates of Clear Creek</w:t>
            </w:r>
          </w:p>
        </w:tc>
        <w:tc>
          <w:tcPr>
            <w:tcW w:w="224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widowControl/>
              <w:spacing w:after="58"/>
              <w:jc w:val="both"/>
              <w:rPr>
                <w:sz w:val="22"/>
                <w:szCs w:val="22"/>
              </w:rPr>
            </w:pPr>
            <w:r w:rsidRPr="0035669E">
              <w:rPr>
                <w:sz w:val="22"/>
                <w:szCs w:val="22"/>
              </w:rPr>
              <w:t>1700576</w:t>
            </w:r>
          </w:p>
        </w:tc>
        <w:tc>
          <w:tcPr>
            <w:tcW w:w="225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Montgomery</w:t>
            </w:r>
          </w:p>
        </w:tc>
      </w:tr>
      <w:tr w:rsidR="00D4038C" w:rsidRPr="0029359A" w:rsidTr="00534C37">
        <w:trPr>
          <w:trHeight w:val="255"/>
        </w:trPr>
        <w:tc>
          <w:tcPr>
            <w:tcW w:w="3336" w:type="dxa"/>
            <w:tcBorders>
              <w:top w:val="single" w:sz="7" w:space="0" w:color="000000"/>
              <w:left w:val="single" w:sz="7" w:space="0" w:color="000000"/>
              <w:bottom w:val="single" w:sz="7" w:space="0" w:color="000000"/>
              <w:right w:val="single" w:sz="7" w:space="0" w:color="000000"/>
            </w:tcBorders>
          </w:tcPr>
          <w:p w:rsidR="00D4038C" w:rsidRPr="00534C37" w:rsidRDefault="00D4038C" w:rsidP="00881DE6">
            <w:pPr>
              <w:jc w:val="both"/>
              <w:rPr>
                <w:sz w:val="22"/>
                <w:szCs w:val="22"/>
              </w:rPr>
            </w:pPr>
            <w:r w:rsidRPr="00534C37">
              <w:rPr>
                <w:sz w:val="22"/>
                <w:szCs w:val="22"/>
              </w:rPr>
              <w:t>Grande San Jacinto</w:t>
            </w:r>
          </w:p>
        </w:tc>
        <w:tc>
          <w:tcPr>
            <w:tcW w:w="2244" w:type="dxa"/>
            <w:tcBorders>
              <w:top w:val="single" w:sz="7" w:space="0" w:color="000000"/>
              <w:left w:val="single" w:sz="7" w:space="0" w:color="000000"/>
              <w:bottom w:val="single" w:sz="7" w:space="0" w:color="000000"/>
              <w:right w:val="single" w:sz="7" w:space="0" w:color="000000"/>
            </w:tcBorders>
          </w:tcPr>
          <w:p w:rsidR="00D4038C" w:rsidRPr="00534C37" w:rsidRDefault="00D4038C" w:rsidP="00881DE6">
            <w:pPr>
              <w:widowControl/>
              <w:spacing w:after="58"/>
              <w:jc w:val="both"/>
              <w:rPr>
                <w:sz w:val="22"/>
                <w:szCs w:val="22"/>
              </w:rPr>
            </w:pPr>
            <w:r w:rsidRPr="00534C37">
              <w:rPr>
                <w:sz w:val="22"/>
                <w:szCs w:val="22"/>
              </w:rPr>
              <w:t>1460179</w:t>
            </w:r>
          </w:p>
        </w:tc>
        <w:tc>
          <w:tcPr>
            <w:tcW w:w="2254" w:type="dxa"/>
            <w:tcBorders>
              <w:top w:val="single" w:sz="7" w:space="0" w:color="000000"/>
              <w:left w:val="single" w:sz="7" w:space="0" w:color="000000"/>
              <w:bottom w:val="single" w:sz="7" w:space="0" w:color="000000"/>
              <w:right w:val="single" w:sz="7" w:space="0" w:color="000000"/>
            </w:tcBorders>
          </w:tcPr>
          <w:p w:rsidR="00D4038C" w:rsidRPr="00534C37" w:rsidRDefault="00D4038C" w:rsidP="00881DE6">
            <w:pPr>
              <w:jc w:val="both"/>
              <w:rPr>
                <w:sz w:val="22"/>
                <w:szCs w:val="22"/>
              </w:rPr>
            </w:pPr>
            <w:r w:rsidRPr="00534C37">
              <w:rPr>
                <w:sz w:val="22"/>
                <w:szCs w:val="22"/>
              </w:rPr>
              <w:t>Liberty</w:t>
            </w:r>
          </w:p>
        </w:tc>
      </w:tr>
      <w:tr w:rsidR="00881DE6" w:rsidRPr="0029359A" w:rsidTr="00534C37">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Indigo Lakes Estates</w:t>
            </w:r>
          </w:p>
        </w:tc>
        <w:tc>
          <w:tcPr>
            <w:tcW w:w="224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widowControl/>
              <w:spacing w:after="58"/>
              <w:jc w:val="both"/>
              <w:rPr>
                <w:sz w:val="22"/>
                <w:szCs w:val="22"/>
              </w:rPr>
            </w:pPr>
            <w:r w:rsidRPr="0035669E">
              <w:rPr>
                <w:sz w:val="22"/>
                <w:szCs w:val="22"/>
              </w:rPr>
              <w:t>1700576</w:t>
            </w:r>
          </w:p>
        </w:tc>
        <w:tc>
          <w:tcPr>
            <w:tcW w:w="225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Montgomery</w:t>
            </w:r>
          </w:p>
        </w:tc>
      </w:tr>
      <w:tr w:rsidR="0035669E" w:rsidRPr="0029359A" w:rsidTr="00534C37">
        <w:trPr>
          <w:trHeight w:val="255"/>
        </w:trPr>
        <w:tc>
          <w:tcPr>
            <w:tcW w:w="3336" w:type="dxa"/>
            <w:tcBorders>
              <w:top w:val="single" w:sz="7" w:space="0" w:color="000000"/>
              <w:left w:val="single" w:sz="7" w:space="0" w:color="000000"/>
              <w:bottom w:val="single" w:sz="7" w:space="0" w:color="000000"/>
              <w:right w:val="single" w:sz="7" w:space="0" w:color="000000"/>
            </w:tcBorders>
          </w:tcPr>
          <w:p w:rsidR="0035669E" w:rsidRPr="00D4038C" w:rsidRDefault="0035669E" w:rsidP="00881DE6">
            <w:pPr>
              <w:jc w:val="both"/>
              <w:rPr>
                <w:sz w:val="22"/>
                <w:szCs w:val="22"/>
              </w:rPr>
            </w:pPr>
            <w:r w:rsidRPr="00D4038C">
              <w:rPr>
                <w:sz w:val="22"/>
                <w:szCs w:val="22"/>
              </w:rPr>
              <w:t>Jacobs Reserve</w:t>
            </w:r>
          </w:p>
        </w:tc>
        <w:tc>
          <w:tcPr>
            <w:tcW w:w="2244" w:type="dxa"/>
            <w:tcBorders>
              <w:top w:val="single" w:sz="7" w:space="0" w:color="000000"/>
              <w:left w:val="single" w:sz="7" w:space="0" w:color="000000"/>
              <w:bottom w:val="single" w:sz="7" w:space="0" w:color="000000"/>
              <w:right w:val="single" w:sz="7" w:space="0" w:color="000000"/>
            </w:tcBorders>
          </w:tcPr>
          <w:p w:rsidR="0035669E" w:rsidRPr="00D4038C" w:rsidRDefault="0035669E" w:rsidP="00881DE6">
            <w:pPr>
              <w:widowControl/>
              <w:spacing w:after="58"/>
              <w:jc w:val="both"/>
              <w:rPr>
                <w:sz w:val="22"/>
                <w:szCs w:val="22"/>
              </w:rPr>
            </w:pPr>
            <w:r w:rsidRPr="00D4038C">
              <w:rPr>
                <w:sz w:val="22"/>
                <w:szCs w:val="22"/>
              </w:rPr>
              <w:t>1700609</w:t>
            </w:r>
          </w:p>
        </w:tc>
        <w:tc>
          <w:tcPr>
            <w:tcW w:w="2254" w:type="dxa"/>
            <w:tcBorders>
              <w:top w:val="single" w:sz="7" w:space="0" w:color="000000"/>
              <w:left w:val="single" w:sz="7" w:space="0" w:color="000000"/>
              <w:bottom w:val="single" w:sz="7" w:space="0" w:color="000000"/>
              <w:right w:val="single" w:sz="7" w:space="0" w:color="000000"/>
            </w:tcBorders>
          </w:tcPr>
          <w:p w:rsidR="0035669E" w:rsidRPr="00D4038C" w:rsidRDefault="0035669E" w:rsidP="00881DE6">
            <w:pPr>
              <w:jc w:val="both"/>
              <w:rPr>
                <w:sz w:val="22"/>
                <w:szCs w:val="22"/>
              </w:rPr>
            </w:pPr>
            <w:r w:rsidRPr="00D4038C">
              <w:rPr>
                <w:sz w:val="22"/>
                <w:szCs w:val="22"/>
              </w:rPr>
              <w:t>Montgomery</w:t>
            </w:r>
          </w:p>
        </w:tc>
      </w:tr>
      <w:tr w:rsidR="0021294B" w:rsidRPr="0029359A" w:rsidTr="00534C37">
        <w:trPr>
          <w:trHeight w:val="255"/>
        </w:trPr>
        <w:tc>
          <w:tcPr>
            <w:tcW w:w="3336" w:type="dxa"/>
            <w:tcBorders>
              <w:top w:val="single" w:sz="7" w:space="0" w:color="000000"/>
              <w:left w:val="single" w:sz="7" w:space="0" w:color="000000"/>
              <w:bottom w:val="single" w:sz="7" w:space="0" w:color="000000"/>
              <w:right w:val="single" w:sz="7" w:space="0" w:color="000000"/>
            </w:tcBorders>
          </w:tcPr>
          <w:p w:rsidR="0021294B" w:rsidRPr="0035669E" w:rsidRDefault="0021294B" w:rsidP="00881DE6">
            <w:pPr>
              <w:jc w:val="both"/>
              <w:rPr>
                <w:sz w:val="22"/>
                <w:szCs w:val="22"/>
              </w:rPr>
            </w:pPr>
            <w:r>
              <w:rPr>
                <w:sz w:val="22"/>
                <w:szCs w:val="22"/>
              </w:rPr>
              <w:t>Lakes of Fairhaven</w:t>
            </w:r>
          </w:p>
        </w:tc>
        <w:tc>
          <w:tcPr>
            <w:tcW w:w="2244" w:type="dxa"/>
            <w:tcBorders>
              <w:top w:val="single" w:sz="7" w:space="0" w:color="000000"/>
              <w:left w:val="single" w:sz="7" w:space="0" w:color="000000"/>
              <w:bottom w:val="single" w:sz="7" w:space="0" w:color="000000"/>
              <w:right w:val="single" w:sz="7" w:space="0" w:color="000000"/>
            </w:tcBorders>
          </w:tcPr>
          <w:p w:rsidR="0021294B" w:rsidRPr="0035669E" w:rsidRDefault="0021294B" w:rsidP="00881DE6">
            <w:pPr>
              <w:widowControl/>
              <w:spacing w:after="58"/>
              <w:jc w:val="both"/>
              <w:rPr>
                <w:sz w:val="22"/>
                <w:szCs w:val="22"/>
              </w:rPr>
            </w:pPr>
            <w:r>
              <w:rPr>
                <w:sz w:val="22"/>
                <w:szCs w:val="22"/>
              </w:rPr>
              <w:t>1013288</w:t>
            </w:r>
          </w:p>
        </w:tc>
        <w:tc>
          <w:tcPr>
            <w:tcW w:w="2254" w:type="dxa"/>
            <w:tcBorders>
              <w:top w:val="single" w:sz="7" w:space="0" w:color="000000"/>
              <w:left w:val="single" w:sz="7" w:space="0" w:color="000000"/>
              <w:bottom w:val="single" w:sz="7" w:space="0" w:color="000000"/>
              <w:right w:val="single" w:sz="7" w:space="0" w:color="000000"/>
            </w:tcBorders>
          </w:tcPr>
          <w:p w:rsidR="0021294B" w:rsidRPr="0035669E" w:rsidRDefault="0021294B" w:rsidP="00881DE6">
            <w:pPr>
              <w:jc w:val="both"/>
              <w:rPr>
                <w:sz w:val="22"/>
                <w:szCs w:val="22"/>
              </w:rPr>
            </w:pPr>
            <w:r>
              <w:rPr>
                <w:sz w:val="22"/>
                <w:szCs w:val="22"/>
              </w:rPr>
              <w:t>Harris</w:t>
            </w:r>
          </w:p>
        </w:tc>
      </w:tr>
      <w:tr w:rsidR="0021294B" w:rsidRPr="0029359A" w:rsidTr="00534C37">
        <w:trPr>
          <w:trHeight w:val="255"/>
        </w:trPr>
        <w:tc>
          <w:tcPr>
            <w:tcW w:w="3336" w:type="dxa"/>
            <w:tcBorders>
              <w:top w:val="single" w:sz="7" w:space="0" w:color="000000"/>
              <w:left w:val="single" w:sz="7" w:space="0" w:color="000000"/>
              <w:bottom w:val="single" w:sz="7" w:space="0" w:color="000000"/>
              <w:right w:val="single" w:sz="7" w:space="0" w:color="000000"/>
            </w:tcBorders>
          </w:tcPr>
          <w:p w:rsidR="0021294B" w:rsidRPr="0035669E" w:rsidRDefault="0021294B" w:rsidP="00881DE6">
            <w:pPr>
              <w:jc w:val="both"/>
              <w:rPr>
                <w:sz w:val="22"/>
                <w:szCs w:val="22"/>
              </w:rPr>
            </w:pPr>
            <w:r>
              <w:rPr>
                <w:sz w:val="22"/>
                <w:szCs w:val="22"/>
              </w:rPr>
              <w:t>Lake Pointe Estates</w:t>
            </w:r>
          </w:p>
        </w:tc>
        <w:tc>
          <w:tcPr>
            <w:tcW w:w="2244" w:type="dxa"/>
            <w:tcBorders>
              <w:top w:val="single" w:sz="7" w:space="0" w:color="000000"/>
              <w:left w:val="single" w:sz="7" w:space="0" w:color="000000"/>
              <w:bottom w:val="single" w:sz="7" w:space="0" w:color="000000"/>
              <w:right w:val="single" w:sz="7" w:space="0" w:color="000000"/>
            </w:tcBorders>
          </w:tcPr>
          <w:p w:rsidR="0021294B" w:rsidRPr="0035669E" w:rsidRDefault="0021294B" w:rsidP="00881DE6">
            <w:pPr>
              <w:widowControl/>
              <w:spacing w:after="58"/>
              <w:jc w:val="both"/>
              <w:rPr>
                <w:sz w:val="22"/>
                <w:szCs w:val="22"/>
              </w:rPr>
            </w:pPr>
            <w:r>
              <w:rPr>
                <w:sz w:val="22"/>
                <w:szCs w:val="22"/>
              </w:rPr>
              <w:t>0790350</w:t>
            </w:r>
          </w:p>
        </w:tc>
        <w:tc>
          <w:tcPr>
            <w:tcW w:w="2254" w:type="dxa"/>
            <w:tcBorders>
              <w:top w:val="single" w:sz="7" w:space="0" w:color="000000"/>
              <w:left w:val="single" w:sz="7" w:space="0" w:color="000000"/>
              <w:bottom w:val="single" w:sz="7" w:space="0" w:color="000000"/>
              <w:right w:val="single" w:sz="7" w:space="0" w:color="000000"/>
            </w:tcBorders>
          </w:tcPr>
          <w:p w:rsidR="0021294B" w:rsidRPr="0035669E" w:rsidRDefault="0021294B" w:rsidP="00881DE6">
            <w:pPr>
              <w:jc w:val="both"/>
              <w:rPr>
                <w:sz w:val="22"/>
                <w:szCs w:val="22"/>
              </w:rPr>
            </w:pPr>
            <w:r>
              <w:rPr>
                <w:sz w:val="22"/>
                <w:szCs w:val="22"/>
              </w:rPr>
              <w:t>Fort Bend</w:t>
            </w:r>
          </w:p>
        </w:tc>
      </w:tr>
      <w:tr w:rsidR="00881DE6" w:rsidRPr="0029359A" w:rsidTr="00534C37">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Lake Windcrest</w:t>
            </w:r>
          </w:p>
        </w:tc>
        <w:tc>
          <w:tcPr>
            <w:tcW w:w="224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widowControl/>
              <w:spacing w:after="58"/>
              <w:jc w:val="both"/>
              <w:rPr>
                <w:sz w:val="22"/>
                <w:szCs w:val="22"/>
              </w:rPr>
            </w:pPr>
            <w:r w:rsidRPr="0035669E">
              <w:rPr>
                <w:sz w:val="22"/>
                <w:szCs w:val="22"/>
              </w:rPr>
              <w:t>1700624</w:t>
            </w:r>
          </w:p>
        </w:tc>
        <w:tc>
          <w:tcPr>
            <w:tcW w:w="225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Montgomery</w:t>
            </w:r>
          </w:p>
        </w:tc>
      </w:tr>
      <w:tr w:rsidR="00881DE6" w:rsidRPr="0029359A" w:rsidTr="00534C37">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Live Oak Landing</w:t>
            </w:r>
          </w:p>
        </w:tc>
        <w:tc>
          <w:tcPr>
            <w:tcW w:w="224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widowControl/>
              <w:spacing w:after="58"/>
              <w:jc w:val="both"/>
              <w:rPr>
                <w:sz w:val="22"/>
                <w:szCs w:val="22"/>
              </w:rPr>
            </w:pPr>
            <w:r w:rsidRPr="0035669E">
              <w:rPr>
                <w:sz w:val="22"/>
                <w:szCs w:val="22"/>
              </w:rPr>
              <w:t>1610129</w:t>
            </w:r>
          </w:p>
        </w:tc>
        <w:tc>
          <w:tcPr>
            <w:tcW w:w="225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Matagorda</w:t>
            </w:r>
          </w:p>
        </w:tc>
      </w:tr>
      <w:tr w:rsidR="00881DE6" w:rsidRPr="0029359A" w:rsidTr="00534C37">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Lone Star Ranch</w:t>
            </w:r>
          </w:p>
        </w:tc>
        <w:tc>
          <w:tcPr>
            <w:tcW w:w="224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widowControl/>
              <w:spacing w:after="58"/>
              <w:jc w:val="both"/>
              <w:rPr>
                <w:sz w:val="22"/>
                <w:szCs w:val="22"/>
              </w:rPr>
            </w:pPr>
            <w:r w:rsidRPr="0035669E">
              <w:rPr>
                <w:sz w:val="22"/>
                <w:szCs w:val="22"/>
              </w:rPr>
              <w:t>1700655</w:t>
            </w:r>
          </w:p>
        </w:tc>
        <w:tc>
          <w:tcPr>
            <w:tcW w:w="225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Montgomery</w:t>
            </w:r>
          </w:p>
        </w:tc>
      </w:tr>
      <w:tr w:rsidR="00881DE6" w:rsidRPr="0029359A" w:rsidTr="00110918">
        <w:trPr>
          <w:trHeight w:val="246"/>
        </w:trPr>
        <w:tc>
          <w:tcPr>
            <w:tcW w:w="3336"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Magnolia Lakes</w:t>
            </w:r>
          </w:p>
        </w:tc>
        <w:tc>
          <w:tcPr>
            <w:tcW w:w="224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widowControl/>
              <w:spacing w:after="58"/>
              <w:jc w:val="both"/>
              <w:rPr>
                <w:sz w:val="22"/>
                <w:szCs w:val="22"/>
              </w:rPr>
            </w:pPr>
            <w:r w:rsidRPr="0029359A">
              <w:rPr>
                <w:sz w:val="22"/>
                <w:szCs w:val="22"/>
              </w:rPr>
              <w:t>1700736</w:t>
            </w:r>
          </w:p>
        </w:tc>
        <w:tc>
          <w:tcPr>
            <w:tcW w:w="225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Montgomery</w:t>
            </w:r>
          </w:p>
        </w:tc>
      </w:tr>
      <w:tr w:rsidR="00881DE6" w:rsidRPr="0029359A" w:rsidTr="00110918">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McCall Sound</w:t>
            </w:r>
          </w:p>
        </w:tc>
        <w:tc>
          <w:tcPr>
            <w:tcW w:w="224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widowControl/>
              <w:spacing w:after="58"/>
              <w:jc w:val="both"/>
              <w:rPr>
                <w:sz w:val="22"/>
                <w:szCs w:val="22"/>
              </w:rPr>
            </w:pPr>
            <w:r w:rsidRPr="0029359A">
              <w:rPr>
                <w:sz w:val="22"/>
                <w:szCs w:val="22"/>
              </w:rPr>
              <w:t>1700763</w:t>
            </w:r>
          </w:p>
        </w:tc>
        <w:tc>
          <w:tcPr>
            <w:tcW w:w="225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Montgomery</w:t>
            </w:r>
          </w:p>
        </w:tc>
      </w:tr>
      <w:tr w:rsidR="00881DE6" w:rsidRPr="0029359A" w:rsidTr="00110918">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Montgomery Trace</w:t>
            </w:r>
          </w:p>
        </w:tc>
        <w:tc>
          <w:tcPr>
            <w:tcW w:w="224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widowControl/>
              <w:spacing w:after="58"/>
              <w:jc w:val="both"/>
              <w:rPr>
                <w:sz w:val="22"/>
                <w:szCs w:val="22"/>
              </w:rPr>
            </w:pPr>
            <w:r w:rsidRPr="0029359A">
              <w:rPr>
                <w:sz w:val="22"/>
                <w:szCs w:val="22"/>
              </w:rPr>
              <w:t>1700577</w:t>
            </w:r>
          </w:p>
        </w:tc>
        <w:tc>
          <w:tcPr>
            <w:tcW w:w="225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Montgomery</w:t>
            </w:r>
          </w:p>
        </w:tc>
      </w:tr>
      <w:tr w:rsidR="00881DE6" w:rsidRPr="0029359A" w:rsidTr="00110918">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Default="00F023C2" w:rsidP="00881DE6">
            <w:pPr>
              <w:jc w:val="both"/>
              <w:rPr>
                <w:sz w:val="22"/>
                <w:szCs w:val="22"/>
              </w:rPr>
            </w:pPr>
            <w:r>
              <w:rPr>
                <w:sz w:val="22"/>
                <w:szCs w:val="22"/>
              </w:rPr>
              <w:t xml:space="preserve">Mostyn Manor </w:t>
            </w:r>
            <w:r w:rsidR="00F56756">
              <w:rPr>
                <w:sz w:val="22"/>
                <w:szCs w:val="22"/>
              </w:rPr>
              <w:t>(Sections 1-10)</w:t>
            </w:r>
          </w:p>
          <w:p w:rsidR="00881DE6" w:rsidRPr="0029359A" w:rsidRDefault="00881DE6" w:rsidP="00881DE6">
            <w:pPr>
              <w:jc w:val="both"/>
              <w:rPr>
                <w:sz w:val="22"/>
                <w:szCs w:val="22"/>
              </w:rPr>
            </w:pPr>
          </w:p>
        </w:tc>
        <w:tc>
          <w:tcPr>
            <w:tcW w:w="224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widowControl/>
              <w:spacing w:after="58"/>
              <w:jc w:val="both"/>
              <w:rPr>
                <w:sz w:val="22"/>
                <w:szCs w:val="22"/>
              </w:rPr>
            </w:pPr>
            <w:r w:rsidRPr="0029359A">
              <w:rPr>
                <w:sz w:val="22"/>
                <w:szCs w:val="22"/>
              </w:rPr>
              <w:t>1700669</w:t>
            </w:r>
          </w:p>
        </w:tc>
        <w:tc>
          <w:tcPr>
            <w:tcW w:w="225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Montgomery</w:t>
            </w:r>
          </w:p>
        </w:tc>
      </w:tr>
      <w:tr w:rsidR="00881DE6" w:rsidRPr="0029359A" w:rsidTr="00110918">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Northcrest Ranch Section I, II, III</w:t>
            </w:r>
          </w:p>
        </w:tc>
        <w:tc>
          <w:tcPr>
            <w:tcW w:w="224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widowControl/>
              <w:spacing w:after="58"/>
              <w:jc w:val="both"/>
              <w:rPr>
                <w:sz w:val="22"/>
                <w:szCs w:val="22"/>
              </w:rPr>
            </w:pPr>
            <w:r w:rsidRPr="0029359A">
              <w:rPr>
                <w:sz w:val="22"/>
                <w:szCs w:val="22"/>
              </w:rPr>
              <w:t>1700623</w:t>
            </w:r>
          </w:p>
        </w:tc>
        <w:tc>
          <w:tcPr>
            <w:tcW w:w="225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Montgomery</w:t>
            </w:r>
          </w:p>
        </w:tc>
      </w:tr>
      <w:tr w:rsidR="00881DE6" w:rsidRPr="0029359A" w:rsidTr="00110918">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Oaks of Suncreek</w:t>
            </w:r>
          </w:p>
        </w:tc>
        <w:tc>
          <w:tcPr>
            <w:tcW w:w="224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widowControl/>
              <w:spacing w:after="58"/>
              <w:jc w:val="both"/>
              <w:rPr>
                <w:sz w:val="22"/>
                <w:szCs w:val="22"/>
              </w:rPr>
            </w:pPr>
            <w:r w:rsidRPr="0029359A">
              <w:rPr>
                <w:sz w:val="22"/>
                <w:szCs w:val="22"/>
              </w:rPr>
              <w:t>0200640</w:t>
            </w:r>
          </w:p>
        </w:tc>
        <w:tc>
          <w:tcPr>
            <w:tcW w:w="225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Brazoria</w:t>
            </w:r>
          </w:p>
        </w:tc>
      </w:tr>
      <w:tr w:rsidR="00881DE6" w:rsidRPr="0029359A" w:rsidTr="00110918">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Red Oak Ranch</w:t>
            </w:r>
          </w:p>
        </w:tc>
        <w:tc>
          <w:tcPr>
            <w:tcW w:w="224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widowControl/>
              <w:spacing w:after="58"/>
              <w:jc w:val="both"/>
              <w:rPr>
                <w:sz w:val="22"/>
                <w:szCs w:val="22"/>
              </w:rPr>
            </w:pPr>
            <w:r w:rsidRPr="0029359A">
              <w:rPr>
                <w:sz w:val="22"/>
                <w:szCs w:val="22"/>
              </w:rPr>
              <w:t>1700609</w:t>
            </w:r>
          </w:p>
        </w:tc>
        <w:tc>
          <w:tcPr>
            <w:tcW w:w="225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Montgomery</w:t>
            </w:r>
          </w:p>
        </w:tc>
      </w:tr>
      <w:tr w:rsidR="00881DE6" w:rsidRPr="0029359A" w:rsidTr="00110918">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Rocky Creek</w:t>
            </w:r>
          </w:p>
        </w:tc>
        <w:tc>
          <w:tcPr>
            <w:tcW w:w="224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widowControl/>
              <w:spacing w:after="58"/>
              <w:jc w:val="both"/>
              <w:rPr>
                <w:sz w:val="22"/>
                <w:szCs w:val="22"/>
              </w:rPr>
            </w:pPr>
            <w:r w:rsidRPr="0035669E">
              <w:rPr>
                <w:sz w:val="22"/>
                <w:szCs w:val="22"/>
              </w:rPr>
              <w:t>1013393</w:t>
            </w:r>
          </w:p>
        </w:tc>
        <w:tc>
          <w:tcPr>
            <w:tcW w:w="225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Harris</w:t>
            </w:r>
          </w:p>
        </w:tc>
      </w:tr>
      <w:tr w:rsidR="00881DE6" w:rsidRPr="0029359A" w:rsidTr="00110918">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widowControl/>
              <w:jc w:val="both"/>
              <w:rPr>
                <w:sz w:val="22"/>
                <w:szCs w:val="22"/>
              </w:rPr>
            </w:pPr>
            <w:r w:rsidRPr="0035669E">
              <w:rPr>
                <w:sz w:val="22"/>
                <w:szCs w:val="22"/>
              </w:rPr>
              <w:t>Sawmill Estates</w:t>
            </w:r>
          </w:p>
        </w:tc>
        <w:tc>
          <w:tcPr>
            <w:tcW w:w="224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widowControl/>
              <w:spacing w:after="58"/>
              <w:jc w:val="both"/>
              <w:rPr>
                <w:sz w:val="22"/>
                <w:szCs w:val="22"/>
              </w:rPr>
            </w:pPr>
            <w:r w:rsidRPr="0035669E">
              <w:rPr>
                <w:sz w:val="22"/>
                <w:szCs w:val="22"/>
              </w:rPr>
              <w:t>1700576</w:t>
            </w:r>
          </w:p>
        </w:tc>
        <w:tc>
          <w:tcPr>
            <w:tcW w:w="225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Montgomery</w:t>
            </w:r>
          </w:p>
        </w:tc>
      </w:tr>
      <w:tr w:rsidR="00881DE6" w:rsidRPr="0029359A" w:rsidTr="00110918">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Sendera Ranch</w:t>
            </w:r>
          </w:p>
        </w:tc>
        <w:tc>
          <w:tcPr>
            <w:tcW w:w="224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widowControl/>
              <w:spacing w:after="58"/>
              <w:jc w:val="both"/>
              <w:rPr>
                <w:sz w:val="22"/>
                <w:szCs w:val="22"/>
              </w:rPr>
            </w:pPr>
            <w:r w:rsidRPr="0035669E">
              <w:rPr>
                <w:bCs/>
                <w:sz w:val="22"/>
                <w:szCs w:val="22"/>
              </w:rPr>
              <w:t>1700577</w:t>
            </w:r>
          </w:p>
        </w:tc>
        <w:tc>
          <w:tcPr>
            <w:tcW w:w="225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Montgomery</w:t>
            </w:r>
          </w:p>
        </w:tc>
      </w:tr>
      <w:tr w:rsidR="00881DE6" w:rsidRPr="0029359A" w:rsidTr="00110918">
        <w:trPr>
          <w:trHeight w:val="253"/>
        </w:trPr>
        <w:tc>
          <w:tcPr>
            <w:tcW w:w="3336"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 xml:space="preserve">Shaw Acres </w:t>
            </w:r>
          </w:p>
        </w:tc>
        <w:tc>
          <w:tcPr>
            <w:tcW w:w="224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widowControl/>
              <w:spacing w:after="58"/>
              <w:jc w:val="both"/>
              <w:rPr>
                <w:sz w:val="22"/>
                <w:szCs w:val="22"/>
              </w:rPr>
            </w:pPr>
            <w:r w:rsidRPr="0035669E">
              <w:rPr>
                <w:bCs/>
                <w:sz w:val="22"/>
                <w:szCs w:val="22"/>
              </w:rPr>
              <w:t>1013468</w:t>
            </w:r>
          </w:p>
        </w:tc>
        <w:tc>
          <w:tcPr>
            <w:tcW w:w="225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Harris</w:t>
            </w:r>
          </w:p>
        </w:tc>
      </w:tr>
      <w:tr w:rsidR="00881DE6" w:rsidRPr="0029359A" w:rsidTr="00110918">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Sierra Woods</w:t>
            </w:r>
          </w:p>
        </w:tc>
        <w:tc>
          <w:tcPr>
            <w:tcW w:w="224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widowControl/>
              <w:spacing w:after="58"/>
              <w:jc w:val="both"/>
              <w:rPr>
                <w:sz w:val="22"/>
                <w:szCs w:val="22"/>
              </w:rPr>
            </w:pPr>
            <w:r w:rsidRPr="0035669E">
              <w:rPr>
                <w:sz w:val="22"/>
                <w:szCs w:val="22"/>
              </w:rPr>
              <w:t>1700624</w:t>
            </w:r>
          </w:p>
        </w:tc>
        <w:tc>
          <w:tcPr>
            <w:tcW w:w="225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Montgomery</w:t>
            </w:r>
          </w:p>
        </w:tc>
      </w:tr>
    </w:tbl>
    <w:p w:rsidR="00EA0793" w:rsidRDefault="00EA0793" w:rsidP="0074597B">
      <w:pPr>
        <w:jc w:val="both"/>
        <w:rPr>
          <w:sz w:val="22"/>
          <w:szCs w:val="22"/>
        </w:rPr>
      </w:pPr>
    </w:p>
    <w:p w:rsidR="0035669E" w:rsidRPr="0029359A" w:rsidRDefault="0035669E" w:rsidP="0074597B">
      <w:pPr>
        <w:jc w:val="both"/>
        <w:rPr>
          <w:sz w:val="22"/>
          <w:szCs w:val="22"/>
        </w:rPr>
      </w:pPr>
    </w:p>
    <w:p w:rsidR="00EA0793" w:rsidRPr="0029359A" w:rsidRDefault="00EA0793" w:rsidP="0074597B">
      <w:pPr>
        <w:jc w:val="both"/>
        <w:rPr>
          <w:sz w:val="22"/>
          <w:szCs w:val="22"/>
        </w:rPr>
      </w:pPr>
    </w:p>
    <w:p w:rsidR="00EA0793" w:rsidRPr="008F44AC" w:rsidRDefault="008F44AC" w:rsidP="0074597B">
      <w:pPr>
        <w:jc w:val="both"/>
        <w:rPr>
          <w:b/>
          <w:sz w:val="22"/>
          <w:szCs w:val="22"/>
        </w:rPr>
      </w:pPr>
      <w:r w:rsidRPr="008F44AC">
        <w:rPr>
          <w:b/>
          <w:sz w:val="22"/>
          <w:szCs w:val="22"/>
        </w:rPr>
        <w:t xml:space="preserve">Docket No. </w:t>
      </w:r>
      <w:r w:rsidR="002E3A6F">
        <w:rPr>
          <w:b/>
          <w:sz w:val="22"/>
          <w:szCs w:val="22"/>
        </w:rPr>
        <w:t>46089</w:t>
      </w:r>
    </w:p>
    <w:p w:rsidR="008F44AC" w:rsidRDefault="008F44AC">
      <w:pPr>
        <w:widowControl/>
        <w:autoSpaceDE/>
        <w:autoSpaceDN/>
        <w:adjustRightInd/>
        <w:rPr>
          <w:sz w:val="22"/>
          <w:szCs w:val="22"/>
        </w:rPr>
      </w:pPr>
      <w:r>
        <w:rPr>
          <w:sz w:val="22"/>
          <w:szCs w:val="22"/>
        </w:rPr>
        <w:br w:type="page"/>
      </w:r>
    </w:p>
    <w:p w:rsidR="00EA0793" w:rsidRDefault="00EA0793" w:rsidP="0074597B">
      <w:pPr>
        <w:jc w:val="both"/>
        <w:rPr>
          <w:sz w:val="22"/>
          <w:szCs w:val="22"/>
        </w:rPr>
      </w:pPr>
    </w:p>
    <w:p w:rsidR="00120E9B" w:rsidRPr="0029359A" w:rsidRDefault="00120E9B" w:rsidP="0074597B">
      <w:pPr>
        <w:jc w:val="both"/>
        <w:rPr>
          <w:sz w:val="22"/>
          <w:szCs w:val="22"/>
        </w:rPr>
      </w:pPr>
    </w:p>
    <w:p w:rsidR="0094375D" w:rsidRDefault="0094375D" w:rsidP="0074597B">
      <w:pPr>
        <w:widowControl/>
        <w:jc w:val="both"/>
        <w:rPr>
          <w:sz w:val="22"/>
          <w:szCs w:val="22"/>
        </w:rPr>
      </w:pPr>
    </w:p>
    <w:p w:rsidR="0035669E" w:rsidRDefault="0035669E" w:rsidP="0074597B">
      <w:pPr>
        <w:widowControl/>
        <w:jc w:val="both"/>
        <w:rPr>
          <w:sz w:val="22"/>
          <w:szCs w:val="22"/>
        </w:rPr>
      </w:pPr>
    </w:p>
    <w:p w:rsidR="0035669E" w:rsidRPr="0029359A" w:rsidRDefault="0035669E" w:rsidP="0074597B">
      <w:pPr>
        <w:widowControl/>
        <w:jc w:val="both"/>
        <w:rPr>
          <w:sz w:val="22"/>
          <w:szCs w:val="22"/>
        </w:rPr>
      </w:pPr>
    </w:p>
    <w:tbl>
      <w:tblPr>
        <w:tblW w:w="0" w:type="auto"/>
        <w:tblInd w:w="765" w:type="dxa"/>
        <w:tblLayout w:type="fixed"/>
        <w:tblCellMar>
          <w:left w:w="120" w:type="dxa"/>
          <w:right w:w="120" w:type="dxa"/>
        </w:tblCellMar>
        <w:tblLook w:val="0000" w:firstRow="0" w:lastRow="0" w:firstColumn="0" w:lastColumn="0" w:noHBand="0" w:noVBand="0"/>
      </w:tblPr>
      <w:tblGrid>
        <w:gridCol w:w="3336"/>
        <w:gridCol w:w="2254"/>
        <w:gridCol w:w="2254"/>
      </w:tblGrid>
      <w:tr w:rsidR="00313020" w:rsidRPr="0029359A" w:rsidTr="002049D0">
        <w:trPr>
          <w:trHeight w:val="188"/>
        </w:trPr>
        <w:tc>
          <w:tcPr>
            <w:tcW w:w="3336" w:type="dxa"/>
            <w:tcBorders>
              <w:top w:val="single" w:sz="7" w:space="0" w:color="000000"/>
              <w:left w:val="single" w:sz="7" w:space="0" w:color="000000"/>
              <w:bottom w:val="single" w:sz="7" w:space="0" w:color="000000"/>
              <w:right w:val="single" w:sz="7" w:space="0" w:color="000000"/>
            </w:tcBorders>
          </w:tcPr>
          <w:p w:rsidR="00313020" w:rsidRPr="0029359A" w:rsidRDefault="00313020" w:rsidP="0074597B">
            <w:pPr>
              <w:spacing w:line="120" w:lineRule="exact"/>
              <w:jc w:val="both"/>
              <w:rPr>
                <w:sz w:val="22"/>
                <w:szCs w:val="22"/>
              </w:rPr>
            </w:pPr>
          </w:p>
          <w:p w:rsidR="00313020" w:rsidRPr="0029359A" w:rsidRDefault="00313020" w:rsidP="0074597B">
            <w:pPr>
              <w:widowControl/>
              <w:spacing w:after="58"/>
              <w:jc w:val="both"/>
              <w:rPr>
                <w:sz w:val="22"/>
                <w:szCs w:val="22"/>
              </w:rPr>
            </w:pPr>
            <w:r w:rsidRPr="0029359A">
              <w:rPr>
                <w:b/>
                <w:bCs/>
                <w:sz w:val="22"/>
                <w:szCs w:val="22"/>
              </w:rPr>
              <w:t>SUBDIVISION</w:t>
            </w:r>
          </w:p>
        </w:tc>
        <w:tc>
          <w:tcPr>
            <w:tcW w:w="2254" w:type="dxa"/>
            <w:tcBorders>
              <w:top w:val="single" w:sz="7" w:space="0" w:color="000000"/>
              <w:left w:val="single" w:sz="7" w:space="0" w:color="000000"/>
              <w:bottom w:val="single" w:sz="7" w:space="0" w:color="000000"/>
              <w:right w:val="single" w:sz="7" w:space="0" w:color="000000"/>
            </w:tcBorders>
          </w:tcPr>
          <w:p w:rsidR="00313020" w:rsidRPr="0029359A" w:rsidRDefault="00313020" w:rsidP="0074597B">
            <w:pPr>
              <w:spacing w:line="120" w:lineRule="exact"/>
              <w:jc w:val="both"/>
              <w:rPr>
                <w:sz w:val="22"/>
                <w:szCs w:val="22"/>
              </w:rPr>
            </w:pPr>
          </w:p>
          <w:p w:rsidR="00313020" w:rsidRPr="0029359A" w:rsidRDefault="00313020" w:rsidP="0074597B">
            <w:pPr>
              <w:widowControl/>
              <w:tabs>
                <w:tab w:val="center" w:pos="1005"/>
              </w:tabs>
              <w:spacing w:after="58"/>
              <w:jc w:val="both"/>
              <w:rPr>
                <w:sz w:val="22"/>
                <w:szCs w:val="22"/>
              </w:rPr>
            </w:pPr>
            <w:r w:rsidRPr="0029359A">
              <w:rPr>
                <w:b/>
                <w:bCs/>
                <w:sz w:val="22"/>
                <w:szCs w:val="22"/>
              </w:rPr>
              <w:t>PWS ID NUMBER</w:t>
            </w:r>
          </w:p>
        </w:tc>
        <w:tc>
          <w:tcPr>
            <w:tcW w:w="2254" w:type="dxa"/>
            <w:tcBorders>
              <w:top w:val="single" w:sz="7" w:space="0" w:color="000000"/>
              <w:left w:val="single" w:sz="7" w:space="0" w:color="000000"/>
              <w:bottom w:val="single" w:sz="7" w:space="0" w:color="000000"/>
              <w:right w:val="single" w:sz="7" w:space="0" w:color="000000"/>
            </w:tcBorders>
          </w:tcPr>
          <w:p w:rsidR="00313020" w:rsidRPr="0029359A" w:rsidRDefault="00313020" w:rsidP="0074597B">
            <w:pPr>
              <w:spacing w:line="120" w:lineRule="exact"/>
              <w:jc w:val="both"/>
              <w:rPr>
                <w:sz w:val="22"/>
                <w:szCs w:val="22"/>
              </w:rPr>
            </w:pPr>
          </w:p>
          <w:p w:rsidR="00313020" w:rsidRPr="0029359A" w:rsidRDefault="00313020" w:rsidP="0074597B">
            <w:pPr>
              <w:widowControl/>
              <w:tabs>
                <w:tab w:val="right" w:pos="2010"/>
              </w:tabs>
              <w:spacing w:after="58"/>
              <w:jc w:val="both"/>
              <w:rPr>
                <w:sz w:val="22"/>
                <w:szCs w:val="22"/>
              </w:rPr>
            </w:pPr>
            <w:r w:rsidRPr="0029359A">
              <w:rPr>
                <w:b/>
                <w:bCs/>
                <w:sz w:val="22"/>
                <w:szCs w:val="22"/>
              </w:rPr>
              <w:t>COUNTY</w:t>
            </w:r>
          </w:p>
        </w:tc>
      </w:tr>
      <w:tr w:rsidR="00324ACA" w:rsidRPr="0029359A" w:rsidTr="002049D0">
        <w:trPr>
          <w:trHeight w:val="255"/>
        </w:trPr>
        <w:tc>
          <w:tcPr>
            <w:tcW w:w="3336" w:type="dxa"/>
            <w:tcBorders>
              <w:top w:val="single" w:sz="7" w:space="0" w:color="000000"/>
              <w:left w:val="single" w:sz="7" w:space="0" w:color="000000"/>
              <w:bottom w:val="single" w:sz="7" w:space="0" w:color="000000"/>
              <w:right w:val="single" w:sz="7" w:space="0" w:color="000000"/>
            </w:tcBorders>
          </w:tcPr>
          <w:p w:rsidR="00324ACA" w:rsidRPr="0029359A" w:rsidRDefault="00324ACA" w:rsidP="0074597B">
            <w:pPr>
              <w:jc w:val="both"/>
              <w:rPr>
                <w:sz w:val="22"/>
                <w:szCs w:val="22"/>
              </w:rPr>
            </w:pPr>
            <w:r w:rsidRPr="0029359A">
              <w:rPr>
                <w:sz w:val="22"/>
                <w:szCs w:val="22"/>
              </w:rPr>
              <w:t>Sonoma Ridge</w:t>
            </w:r>
          </w:p>
        </w:tc>
        <w:tc>
          <w:tcPr>
            <w:tcW w:w="2254" w:type="dxa"/>
            <w:tcBorders>
              <w:top w:val="single" w:sz="7" w:space="0" w:color="000000"/>
              <w:left w:val="single" w:sz="7" w:space="0" w:color="000000"/>
              <w:bottom w:val="single" w:sz="7" w:space="0" w:color="000000"/>
              <w:right w:val="single" w:sz="7" w:space="0" w:color="000000"/>
            </w:tcBorders>
          </w:tcPr>
          <w:p w:rsidR="00324ACA" w:rsidRPr="0029359A" w:rsidRDefault="00324ACA" w:rsidP="0074597B">
            <w:pPr>
              <w:widowControl/>
              <w:spacing w:after="58"/>
              <w:jc w:val="both"/>
              <w:rPr>
                <w:sz w:val="22"/>
                <w:szCs w:val="22"/>
              </w:rPr>
            </w:pPr>
            <w:r w:rsidRPr="0029359A">
              <w:rPr>
                <w:sz w:val="22"/>
                <w:szCs w:val="22"/>
              </w:rPr>
              <w:t>1700763</w:t>
            </w:r>
          </w:p>
        </w:tc>
        <w:tc>
          <w:tcPr>
            <w:tcW w:w="2254" w:type="dxa"/>
            <w:tcBorders>
              <w:top w:val="single" w:sz="7" w:space="0" w:color="000000"/>
              <w:left w:val="single" w:sz="7" w:space="0" w:color="000000"/>
              <w:bottom w:val="single" w:sz="7" w:space="0" w:color="000000"/>
              <w:right w:val="single" w:sz="7" w:space="0" w:color="000000"/>
            </w:tcBorders>
          </w:tcPr>
          <w:p w:rsidR="00324ACA" w:rsidRPr="0029359A" w:rsidRDefault="00324ACA" w:rsidP="0074597B">
            <w:pPr>
              <w:jc w:val="both"/>
              <w:rPr>
                <w:sz w:val="22"/>
                <w:szCs w:val="22"/>
              </w:rPr>
            </w:pPr>
            <w:r w:rsidRPr="0029359A">
              <w:rPr>
                <w:sz w:val="22"/>
                <w:szCs w:val="22"/>
              </w:rPr>
              <w:t>Montgomery</w:t>
            </w:r>
          </w:p>
        </w:tc>
      </w:tr>
      <w:tr w:rsidR="00313020" w:rsidRPr="0029359A" w:rsidTr="002049D0">
        <w:trPr>
          <w:trHeight w:val="255"/>
        </w:trPr>
        <w:tc>
          <w:tcPr>
            <w:tcW w:w="3336" w:type="dxa"/>
            <w:tcBorders>
              <w:top w:val="single" w:sz="7" w:space="0" w:color="000000"/>
              <w:left w:val="single" w:sz="7" w:space="0" w:color="000000"/>
              <w:bottom w:val="single" w:sz="7" w:space="0" w:color="000000"/>
              <w:right w:val="single" w:sz="7" w:space="0" w:color="000000"/>
            </w:tcBorders>
          </w:tcPr>
          <w:p w:rsidR="00313020" w:rsidRPr="0029359A" w:rsidRDefault="00313020" w:rsidP="0074597B">
            <w:pPr>
              <w:jc w:val="both"/>
              <w:rPr>
                <w:sz w:val="22"/>
                <w:szCs w:val="22"/>
              </w:rPr>
            </w:pPr>
            <w:r w:rsidRPr="0029359A">
              <w:rPr>
                <w:sz w:val="22"/>
                <w:szCs w:val="22"/>
              </w:rPr>
              <w:t>Stonecrest Ranch</w:t>
            </w:r>
          </w:p>
        </w:tc>
        <w:tc>
          <w:tcPr>
            <w:tcW w:w="2254" w:type="dxa"/>
            <w:tcBorders>
              <w:top w:val="single" w:sz="7" w:space="0" w:color="000000"/>
              <w:left w:val="single" w:sz="7" w:space="0" w:color="000000"/>
              <w:bottom w:val="single" w:sz="7" w:space="0" w:color="000000"/>
              <w:right w:val="single" w:sz="7" w:space="0" w:color="000000"/>
            </w:tcBorders>
          </w:tcPr>
          <w:p w:rsidR="00313020" w:rsidRPr="0029359A" w:rsidRDefault="00313020" w:rsidP="0074597B">
            <w:pPr>
              <w:widowControl/>
              <w:spacing w:after="58"/>
              <w:jc w:val="both"/>
              <w:rPr>
                <w:sz w:val="22"/>
                <w:szCs w:val="22"/>
              </w:rPr>
            </w:pPr>
            <w:r w:rsidRPr="0029359A">
              <w:rPr>
                <w:sz w:val="22"/>
                <w:szCs w:val="22"/>
              </w:rPr>
              <w:t>1700611</w:t>
            </w:r>
          </w:p>
        </w:tc>
        <w:tc>
          <w:tcPr>
            <w:tcW w:w="2254" w:type="dxa"/>
            <w:tcBorders>
              <w:top w:val="single" w:sz="7" w:space="0" w:color="000000"/>
              <w:left w:val="single" w:sz="7" w:space="0" w:color="000000"/>
              <w:bottom w:val="single" w:sz="7" w:space="0" w:color="000000"/>
              <w:right w:val="single" w:sz="7" w:space="0" w:color="000000"/>
            </w:tcBorders>
          </w:tcPr>
          <w:p w:rsidR="00313020" w:rsidRPr="0029359A" w:rsidRDefault="00313020" w:rsidP="0074597B">
            <w:pPr>
              <w:jc w:val="both"/>
              <w:rPr>
                <w:sz w:val="22"/>
                <w:szCs w:val="22"/>
              </w:rPr>
            </w:pPr>
            <w:r w:rsidRPr="0029359A">
              <w:rPr>
                <w:sz w:val="22"/>
                <w:szCs w:val="22"/>
              </w:rPr>
              <w:t>Montgomery</w:t>
            </w:r>
          </w:p>
        </w:tc>
      </w:tr>
      <w:tr w:rsidR="00881DE6" w:rsidRPr="0029359A" w:rsidTr="002049D0">
        <w:trPr>
          <w:trHeight w:val="246"/>
        </w:trPr>
        <w:tc>
          <w:tcPr>
            <w:tcW w:w="3336"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Summerset Estates</w:t>
            </w:r>
          </w:p>
        </w:tc>
        <w:tc>
          <w:tcPr>
            <w:tcW w:w="225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1700655</w:t>
            </w:r>
          </w:p>
        </w:tc>
        <w:tc>
          <w:tcPr>
            <w:tcW w:w="225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Montgomery</w:t>
            </w:r>
          </w:p>
        </w:tc>
      </w:tr>
      <w:tr w:rsidR="00881DE6" w:rsidRPr="0029359A" w:rsidTr="002049D0">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Suncreek Estates</w:t>
            </w:r>
          </w:p>
        </w:tc>
        <w:tc>
          <w:tcPr>
            <w:tcW w:w="225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widowControl/>
              <w:spacing w:after="58"/>
              <w:jc w:val="both"/>
              <w:rPr>
                <w:sz w:val="22"/>
                <w:szCs w:val="22"/>
              </w:rPr>
            </w:pPr>
            <w:r w:rsidRPr="0029359A">
              <w:rPr>
                <w:sz w:val="22"/>
                <w:szCs w:val="22"/>
              </w:rPr>
              <w:t>0200640</w:t>
            </w:r>
          </w:p>
        </w:tc>
        <w:tc>
          <w:tcPr>
            <w:tcW w:w="225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Brazoria</w:t>
            </w:r>
          </w:p>
        </w:tc>
      </w:tr>
      <w:tr w:rsidR="00881DE6" w:rsidRPr="0029359A" w:rsidTr="002049D0">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Suncreek Ranch</w:t>
            </w:r>
          </w:p>
        </w:tc>
        <w:tc>
          <w:tcPr>
            <w:tcW w:w="225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widowControl/>
              <w:spacing w:after="58"/>
              <w:jc w:val="both"/>
              <w:rPr>
                <w:sz w:val="22"/>
                <w:szCs w:val="22"/>
              </w:rPr>
            </w:pPr>
            <w:r w:rsidRPr="0029359A">
              <w:rPr>
                <w:sz w:val="22"/>
                <w:szCs w:val="22"/>
              </w:rPr>
              <w:t>0200616</w:t>
            </w:r>
          </w:p>
        </w:tc>
        <w:tc>
          <w:tcPr>
            <w:tcW w:w="225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Brazoria</w:t>
            </w:r>
          </w:p>
        </w:tc>
      </w:tr>
      <w:tr w:rsidR="00881DE6" w:rsidRPr="0029359A" w:rsidTr="002049D0">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Sunrise Bay</w:t>
            </w:r>
          </w:p>
        </w:tc>
        <w:tc>
          <w:tcPr>
            <w:tcW w:w="225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widowControl/>
              <w:spacing w:after="58"/>
              <w:jc w:val="both"/>
              <w:rPr>
                <w:sz w:val="22"/>
                <w:szCs w:val="22"/>
              </w:rPr>
            </w:pPr>
            <w:r w:rsidRPr="0029359A">
              <w:rPr>
                <w:sz w:val="22"/>
                <w:szCs w:val="22"/>
              </w:rPr>
              <w:t>1200037</w:t>
            </w:r>
          </w:p>
        </w:tc>
        <w:tc>
          <w:tcPr>
            <w:tcW w:w="225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Jackson</w:t>
            </w:r>
          </w:p>
        </w:tc>
      </w:tr>
      <w:tr w:rsidR="00881DE6" w:rsidRPr="0029359A" w:rsidTr="002049D0">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Sunset Bay</w:t>
            </w:r>
          </w:p>
        </w:tc>
        <w:tc>
          <w:tcPr>
            <w:tcW w:w="225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widowControl/>
              <w:spacing w:after="58"/>
              <w:jc w:val="both"/>
              <w:rPr>
                <w:sz w:val="22"/>
                <w:szCs w:val="22"/>
              </w:rPr>
            </w:pPr>
            <w:r w:rsidRPr="0029359A">
              <w:rPr>
                <w:sz w:val="22"/>
                <w:szCs w:val="22"/>
              </w:rPr>
              <w:t>0040055</w:t>
            </w:r>
          </w:p>
        </w:tc>
        <w:tc>
          <w:tcPr>
            <w:tcW w:w="225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Aransas</w:t>
            </w:r>
          </w:p>
        </w:tc>
      </w:tr>
      <w:tr w:rsidR="00881DE6" w:rsidRPr="0029359A" w:rsidTr="002049D0">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Telge Terrace</w:t>
            </w:r>
          </w:p>
        </w:tc>
        <w:tc>
          <w:tcPr>
            <w:tcW w:w="225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widowControl/>
              <w:spacing w:after="58"/>
              <w:jc w:val="both"/>
              <w:rPr>
                <w:sz w:val="22"/>
                <w:szCs w:val="22"/>
              </w:rPr>
            </w:pPr>
            <w:r w:rsidRPr="0029359A">
              <w:rPr>
                <w:sz w:val="22"/>
                <w:szCs w:val="22"/>
              </w:rPr>
              <w:t>1011805</w:t>
            </w:r>
          </w:p>
        </w:tc>
        <w:tc>
          <w:tcPr>
            <w:tcW w:w="225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Harris</w:t>
            </w:r>
          </w:p>
        </w:tc>
      </w:tr>
      <w:tr w:rsidR="00881DE6" w:rsidRPr="0029359A" w:rsidTr="002049D0">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Timberdale</w:t>
            </w:r>
          </w:p>
        </w:tc>
        <w:tc>
          <w:tcPr>
            <w:tcW w:w="225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widowControl/>
              <w:spacing w:after="58"/>
              <w:jc w:val="both"/>
              <w:rPr>
                <w:sz w:val="22"/>
                <w:szCs w:val="22"/>
              </w:rPr>
            </w:pPr>
            <w:r w:rsidRPr="0029359A">
              <w:rPr>
                <w:sz w:val="22"/>
                <w:szCs w:val="22"/>
              </w:rPr>
              <w:t>1011810</w:t>
            </w:r>
          </w:p>
        </w:tc>
        <w:tc>
          <w:tcPr>
            <w:tcW w:w="225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Harris</w:t>
            </w:r>
          </w:p>
        </w:tc>
      </w:tr>
      <w:tr w:rsidR="00881DE6" w:rsidRPr="0029359A" w:rsidTr="002049D0">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Pr="00E913DE" w:rsidRDefault="00881DE6" w:rsidP="00881DE6">
            <w:pPr>
              <w:jc w:val="both"/>
              <w:rPr>
                <w:sz w:val="22"/>
                <w:szCs w:val="22"/>
                <w:highlight w:val="yellow"/>
              </w:rPr>
            </w:pPr>
            <w:r w:rsidRPr="0029359A">
              <w:rPr>
                <w:sz w:val="22"/>
                <w:szCs w:val="22"/>
              </w:rPr>
              <w:t>Vaquero River Estates</w:t>
            </w:r>
          </w:p>
        </w:tc>
        <w:tc>
          <w:tcPr>
            <w:tcW w:w="2254" w:type="dxa"/>
            <w:tcBorders>
              <w:top w:val="single" w:sz="7" w:space="0" w:color="000000"/>
              <w:left w:val="single" w:sz="7" w:space="0" w:color="000000"/>
              <w:bottom w:val="single" w:sz="7" w:space="0" w:color="000000"/>
              <w:right w:val="single" w:sz="7" w:space="0" w:color="000000"/>
            </w:tcBorders>
          </w:tcPr>
          <w:p w:rsidR="00881DE6" w:rsidRPr="00E913DE" w:rsidRDefault="00881DE6" w:rsidP="00881DE6">
            <w:pPr>
              <w:widowControl/>
              <w:spacing w:after="58"/>
              <w:jc w:val="both"/>
              <w:rPr>
                <w:sz w:val="22"/>
                <w:szCs w:val="22"/>
                <w:highlight w:val="yellow"/>
              </w:rPr>
            </w:pPr>
            <w:r w:rsidRPr="0029359A">
              <w:rPr>
                <w:sz w:val="22"/>
                <w:szCs w:val="22"/>
              </w:rPr>
              <w:t>1610129</w:t>
            </w:r>
          </w:p>
        </w:tc>
        <w:tc>
          <w:tcPr>
            <w:tcW w:w="2254" w:type="dxa"/>
            <w:tcBorders>
              <w:top w:val="single" w:sz="7" w:space="0" w:color="000000"/>
              <w:left w:val="single" w:sz="7" w:space="0" w:color="000000"/>
              <w:bottom w:val="single" w:sz="7" w:space="0" w:color="000000"/>
              <w:right w:val="single" w:sz="7" w:space="0" w:color="000000"/>
            </w:tcBorders>
          </w:tcPr>
          <w:p w:rsidR="00881DE6" w:rsidRPr="00E913DE" w:rsidRDefault="00881DE6" w:rsidP="00881DE6">
            <w:pPr>
              <w:jc w:val="both"/>
              <w:rPr>
                <w:sz w:val="22"/>
                <w:szCs w:val="22"/>
                <w:highlight w:val="yellow"/>
              </w:rPr>
            </w:pPr>
            <w:r w:rsidRPr="0029359A">
              <w:rPr>
                <w:sz w:val="22"/>
                <w:szCs w:val="22"/>
              </w:rPr>
              <w:t>Matagorda</w:t>
            </w:r>
          </w:p>
        </w:tc>
      </w:tr>
      <w:tr w:rsidR="00881DE6" w:rsidRPr="0029359A" w:rsidTr="002049D0">
        <w:trPr>
          <w:trHeight w:val="288"/>
        </w:trPr>
        <w:tc>
          <w:tcPr>
            <w:tcW w:w="3336"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Village of Decker Oaks</w:t>
            </w:r>
          </w:p>
        </w:tc>
        <w:tc>
          <w:tcPr>
            <w:tcW w:w="225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widowControl/>
              <w:spacing w:after="58"/>
              <w:jc w:val="both"/>
              <w:rPr>
                <w:sz w:val="22"/>
                <w:szCs w:val="22"/>
              </w:rPr>
            </w:pPr>
            <w:r w:rsidRPr="0035669E">
              <w:rPr>
                <w:sz w:val="22"/>
                <w:szCs w:val="22"/>
              </w:rPr>
              <w:t>1700605</w:t>
            </w:r>
          </w:p>
        </w:tc>
        <w:tc>
          <w:tcPr>
            <w:tcW w:w="225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Montgomery</w:t>
            </w:r>
          </w:p>
        </w:tc>
      </w:tr>
      <w:tr w:rsidR="00881DE6" w:rsidRPr="0029359A" w:rsidTr="002049D0">
        <w:trPr>
          <w:trHeight w:val="288"/>
        </w:trPr>
        <w:tc>
          <w:tcPr>
            <w:tcW w:w="3336"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Waterstone Estates</w:t>
            </w:r>
          </w:p>
        </w:tc>
        <w:tc>
          <w:tcPr>
            <w:tcW w:w="225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1013389</w:t>
            </w:r>
          </w:p>
        </w:tc>
        <w:tc>
          <w:tcPr>
            <w:tcW w:w="2254" w:type="dxa"/>
            <w:tcBorders>
              <w:top w:val="single" w:sz="7" w:space="0" w:color="000000"/>
              <w:left w:val="single" w:sz="7" w:space="0" w:color="000000"/>
              <w:bottom w:val="single" w:sz="7" w:space="0" w:color="000000"/>
              <w:right w:val="single" w:sz="7" w:space="0" w:color="000000"/>
            </w:tcBorders>
          </w:tcPr>
          <w:p w:rsidR="00881DE6" w:rsidRPr="0035669E" w:rsidRDefault="00881DE6" w:rsidP="00881DE6">
            <w:pPr>
              <w:jc w:val="both"/>
              <w:rPr>
                <w:sz w:val="22"/>
                <w:szCs w:val="22"/>
              </w:rPr>
            </w:pPr>
            <w:r w:rsidRPr="0035669E">
              <w:rPr>
                <w:sz w:val="22"/>
                <w:szCs w:val="22"/>
              </w:rPr>
              <w:t>Harris</w:t>
            </w:r>
          </w:p>
        </w:tc>
      </w:tr>
      <w:tr w:rsidR="0035669E" w:rsidRPr="0029359A" w:rsidTr="002049D0">
        <w:trPr>
          <w:trHeight w:val="288"/>
        </w:trPr>
        <w:tc>
          <w:tcPr>
            <w:tcW w:w="3336" w:type="dxa"/>
            <w:tcBorders>
              <w:top w:val="single" w:sz="7" w:space="0" w:color="000000"/>
              <w:left w:val="single" w:sz="7" w:space="0" w:color="000000"/>
              <w:bottom w:val="single" w:sz="7" w:space="0" w:color="000000"/>
              <w:right w:val="single" w:sz="7" w:space="0" w:color="000000"/>
            </w:tcBorders>
          </w:tcPr>
          <w:p w:rsidR="0035669E" w:rsidRPr="0035669E" w:rsidRDefault="0035669E" w:rsidP="00881DE6">
            <w:pPr>
              <w:jc w:val="both"/>
              <w:rPr>
                <w:sz w:val="22"/>
                <w:szCs w:val="22"/>
              </w:rPr>
            </w:pPr>
            <w:r>
              <w:rPr>
                <w:sz w:val="22"/>
                <w:szCs w:val="22"/>
              </w:rPr>
              <w:t>Waypoint Landing</w:t>
            </w:r>
          </w:p>
        </w:tc>
        <w:tc>
          <w:tcPr>
            <w:tcW w:w="2254" w:type="dxa"/>
            <w:tcBorders>
              <w:top w:val="single" w:sz="7" w:space="0" w:color="000000"/>
              <w:left w:val="single" w:sz="7" w:space="0" w:color="000000"/>
              <w:bottom w:val="single" w:sz="7" w:space="0" w:color="000000"/>
              <w:right w:val="single" w:sz="7" w:space="0" w:color="000000"/>
            </w:tcBorders>
          </w:tcPr>
          <w:p w:rsidR="0035669E" w:rsidRPr="0035669E" w:rsidRDefault="0035669E" w:rsidP="00881DE6">
            <w:pPr>
              <w:jc w:val="both"/>
              <w:rPr>
                <w:sz w:val="22"/>
                <w:szCs w:val="22"/>
              </w:rPr>
            </w:pPr>
            <w:r>
              <w:rPr>
                <w:sz w:val="22"/>
                <w:szCs w:val="22"/>
              </w:rPr>
              <w:t>1610137</w:t>
            </w:r>
          </w:p>
        </w:tc>
        <w:tc>
          <w:tcPr>
            <w:tcW w:w="2254" w:type="dxa"/>
            <w:tcBorders>
              <w:top w:val="single" w:sz="7" w:space="0" w:color="000000"/>
              <w:left w:val="single" w:sz="7" w:space="0" w:color="000000"/>
              <w:bottom w:val="single" w:sz="7" w:space="0" w:color="000000"/>
              <w:right w:val="single" w:sz="7" w:space="0" w:color="000000"/>
            </w:tcBorders>
          </w:tcPr>
          <w:p w:rsidR="0035669E" w:rsidRPr="0035669E" w:rsidRDefault="0035669E" w:rsidP="00881DE6">
            <w:pPr>
              <w:jc w:val="both"/>
              <w:rPr>
                <w:sz w:val="22"/>
                <w:szCs w:val="22"/>
              </w:rPr>
            </w:pPr>
            <w:r>
              <w:rPr>
                <w:sz w:val="22"/>
                <w:szCs w:val="22"/>
              </w:rPr>
              <w:t>Matagorda</w:t>
            </w:r>
          </w:p>
        </w:tc>
      </w:tr>
      <w:tr w:rsidR="00881DE6" w:rsidRPr="0029359A" w:rsidTr="002049D0">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Westwood</w:t>
            </w:r>
          </w:p>
        </w:tc>
        <w:tc>
          <w:tcPr>
            <w:tcW w:w="225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widowControl/>
              <w:spacing w:after="58"/>
              <w:jc w:val="both"/>
              <w:rPr>
                <w:sz w:val="22"/>
                <w:szCs w:val="22"/>
              </w:rPr>
            </w:pPr>
            <w:r w:rsidRPr="0029359A">
              <w:rPr>
                <w:sz w:val="22"/>
                <w:szCs w:val="22"/>
              </w:rPr>
              <w:t>2370042</w:t>
            </w:r>
          </w:p>
        </w:tc>
        <w:tc>
          <w:tcPr>
            <w:tcW w:w="225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Waller</w:t>
            </w:r>
          </w:p>
        </w:tc>
      </w:tr>
      <w:tr w:rsidR="00881DE6" w:rsidRPr="0029359A" w:rsidTr="002049D0">
        <w:trPr>
          <w:trHeight w:val="255"/>
        </w:trPr>
        <w:tc>
          <w:tcPr>
            <w:tcW w:w="3336" w:type="dxa"/>
            <w:tcBorders>
              <w:top w:val="single" w:sz="7" w:space="0" w:color="000000"/>
              <w:left w:val="single" w:sz="7" w:space="0" w:color="000000"/>
              <w:bottom w:val="single" w:sz="7" w:space="0" w:color="000000"/>
              <w:right w:val="single" w:sz="7" w:space="0" w:color="000000"/>
            </w:tcBorders>
          </w:tcPr>
          <w:p w:rsidR="00881DE6" w:rsidRPr="00D4038C" w:rsidRDefault="00881DE6" w:rsidP="00881DE6">
            <w:pPr>
              <w:jc w:val="both"/>
              <w:rPr>
                <w:sz w:val="22"/>
                <w:szCs w:val="22"/>
              </w:rPr>
            </w:pPr>
            <w:r w:rsidRPr="00D4038C">
              <w:rPr>
                <w:sz w:val="22"/>
                <w:szCs w:val="22"/>
              </w:rPr>
              <w:t>Windcrest Farms</w:t>
            </w:r>
          </w:p>
        </w:tc>
        <w:tc>
          <w:tcPr>
            <w:tcW w:w="2254" w:type="dxa"/>
            <w:tcBorders>
              <w:top w:val="single" w:sz="7" w:space="0" w:color="000000"/>
              <w:left w:val="single" w:sz="7" w:space="0" w:color="000000"/>
              <w:bottom w:val="single" w:sz="7" w:space="0" w:color="000000"/>
              <w:right w:val="single" w:sz="7" w:space="0" w:color="000000"/>
            </w:tcBorders>
          </w:tcPr>
          <w:p w:rsidR="00881DE6" w:rsidRPr="00D4038C" w:rsidRDefault="00881DE6" w:rsidP="00881DE6">
            <w:pPr>
              <w:widowControl/>
              <w:spacing w:after="58"/>
              <w:jc w:val="both"/>
              <w:rPr>
                <w:sz w:val="22"/>
                <w:szCs w:val="22"/>
              </w:rPr>
            </w:pPr>
            <w:r w:rsidRPr="00D4038C">
              <w:rPr>
                <w:sz w:val="22"/>
                <w:szCs w:val="22"/>
              </w:rPr>
              <w:t>1700577</w:t>
            </w:r>
          </w:p>
        </w:tc>
        <w:tc>
          <w:tcPr>
            <w:tcW w:w="2254" w:type="dxa"/>
            <w:tcBorders>
              <w:top w:val="single" w:sz="7" w:space="0" w:color="000000"/>
              <w:left w:val="single" w:sz="7" w:space="0" w:color="000000"/>
              <w:bottom w:val="single" w:sz="7" w:space="0" w:color="000000"/>
              <w:right w:val="single" w:sz="7" w:space="0" w:color="000000"/>
            </w:tcBorders>
          </w:tcPr>
          <w:p w:rsidR="00881DE6" w:rsidRPr="00D4038C" w:rsidRDefault="00881DE6" w:rsidP="00881DE6">
            <w:pPr>
              <w:jc w:val="both"/>
              <w:rPr>
                <w:sz w:val="22"/>
                <w:szCs w:val="22"/>
              </w:rPr>
            </w:pPr>
            <w:r w:rsidRPr="00D4038C">
              <w:rPr>
                <w:sz w:val="22"/>
                <w:szCs w:val="22"/>
              </w:rPr>
              <w:t>Montgomery</w:t>
            </w:r>
          </w:p>
        </w:tc>
      </w:tr>
      <w:tr w:rsidR="00881DE6" w:rsidRPr="0029359A" w:rsidTr="002049D0">
        <w:trPr>
          <w:trHeight w:val="246"/>
        </w:trPr>
        <w:tc>
          <w:tcPr>
            <w:tcW w:w="3336"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Yesterdays Crossing</w:t>
            </w:r>
          </w:p>
        </w:tc>
        <w:tc>
          <w:tcPr>
            <w:tcW w:w="225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widowControl/>
              <w:spacing w:after="58"/>
              <w:jc w:val="both"/>
              <w:rPr>
                <w:sz w:val="22"/>
                <w:szCs w:val="22"/>
              </w:rPr>
            </w:pPr>
            <w:r w:rsidRPr="0029359A">
              <w:rPr>
                <w:sz w:val="22"/>
                <w:szCs w:val="22"/>
              </w:rPr>
              <w:t>1700758</w:t>
            </w:r>
          </w:p>
        </w:tc>
        <w:tc>
          <w:tcPr>
            <w:tcW w:w="2254" w:type="dxa"/>
            <w:tcBorders>
              <w:top w:val="single" w:sz="7" w:space="0" w:color="000000"/>
              <w:left w:val="single" w:sz="7" w:space="0" w:color="000000"/>
              <w:bottom w:val="single" w:sz="7" w:space="0" w:color="000000"/>
              <w:right w:val="single" w:sz="7" w:space="0" w:color="000000"/>
            </w:tcBorders>
          </w:tcPr>
          <w:p w:rsidR="00881DE6" w:rsidRPr="0029359A" w:rsidRDefault="00881DE6" w:rsidP="00881DE6">
            <w:pPr>
              <w:jc w:val="both"/>
              <w:rPr>
                <w:sz w:val="22"/>
                <w:szCs w:val="22"/>
              </w:rPr>
            </w:pPr>
            <w:r w:rsidRPr="0029359A">
              <w:rPr>
                <w:sz w:val="22"/>
                <w:szCs w:val="22"/>
              </w:rPr>
              <w:t>Montgomery</w:t>
            </w:r>
          </w:p>
        </w:tc>
      </w:tr>
    </w:tbl>
    <w:p w:rsidR="00313020" w:rsidRPr="0029359A" w:rsidRDefault="00313020" w:rsidP="0074597B">
      <w:pPr>
        <w:widowControl/>
        <w:jc w:val="both"/>
        <w:rPr>
          <w:sz w:val="22"/>
          <w:szCs w:val="22"/>
        </w:rPr>
      </w:pPr>
    </w:p>
    <w:p w:rsidR="00313020" w:rsidRPr="0029359A" w:rsidRDefault="00313020" w:rsidP="0074597B">
      <w:pPr>
        <w:widowControl/>
        <w:jc w:val="both"/>
        <w:rPr>
          <w:sz w:val="22"/>
          <w:szCs w:val="22"/>
        </w:rPr>
      </w:pPr>
    </w:p>
    <w:p w:rsidR="00313020" w:rsidRPr="0029359A" w:rsidRDefault="00313020" w:rsidP="0074597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2"/>
          <w:szCs w:val="22"/>
        </w:rPr>
      </w:pPr>
      <w:r w:rsidRPr="0029359A">
        <w:rPr>
          <w:sz w:val="22"/>
          <w:szCs w:val="22"/>
        </w:rPr>
        <w:t xml:space="preserve">The rates set or approved by the city for the systems entirely within its corporate boundary are not presented in this tariff.  Those rates are not under the original jurisdiction of the </w:t>
      </w:r>
      <w:r w:rsidR="0094375D" w:rsidRPr="0029359A">
        <w:rPr>
          <w:sz w:val="22"/>
          <w:szCs w:val="22"/>
        </w:rPr>
        <w:t>PUC</w:t>
      </w:r>
      <w:r w:rsidRPr="0029359A">
        <w:rPr>
          <w:sz w:val="22"/>
          <w:szCs w:val="22"/>
        </w:rPr>
        <w:t xml:space="preserve"> and will have to be obtained from the city or utility.</w:t>
      </w:r>
    </w:p>
    <w:p w:rsidR="00313020" w:rsidRPr="0029359A" w:rsidRDefault="00313020" w:rsidP="0074597B">
      <w:pPr>
        <w:jc w:val="both"/>
        <w:rPr>
          <w:sz w:val="22"/>
          <w:szCs w:val="22"/>
        </w:rPr>
      </w:pPr>
    </w:p>
    <w:p w:rsidR="00313020" w:rsidRPr="0029359A" w:rsidRDefault="00313020" w:rsidP="0074597B">
      <w:pPr>
        <w:jc w:val="both"/>
        <w:rPr>
          <w:sz w:val="22"/>
          <w:szCs w:val="22"/>
        </w:rPr>
      </w:pPr>
    </w:p>
    <w:p w:rsidR="00313020" w:rsidRPr="0029359A" w:rsidRDefault="00313020" w:rsidP="0074597B">
      <w:pPr>
        <w:jc w:val="both"/>
        <w:rPr>
          <w:sz w:val="22"/>
          <w:szCs w:val="22"/>
        </w:rPr>
      </w:pPr>
    </w:p>
    <w:p w:rsidR="00313020" w:rsidRPr="0029359A" w:rsidRDefault="00313020" w:rsidP="0074597B">
      <w:pPr>
        <w:jc w:val="both"/>
        <w:rPr>
          <w:sz w:val="22"/>
          <w:szCs w:val="22"/>
        </w:rPr>
      </w:pPr>
    </w:p>
    <w:p w:rsidR="00313020" w:rsidRPr="0029359A" w:rsidRDefault="00313020" w:rsidP="0074597B">
      <w:pPr>
        <w:jc w:val="both"/>
        <w:rPr>
          <w:sz w:val="22"/>
          <w:szCs w:val="22"/>
        </w:rPr>
      </w:pPr>
    </w:p>
    <w:p w:rsidR="00313020" w:rsidRPr="0029359A" w:rsidRDefault="00313020" w:rsidP="0074597B">
      <w:pPr>
        <w:jc w:val="both"/>
        <w:rPr>
          <w:sz w:val="22"/>
          <w:szCs w:val="22"/>
        </w:rPr>
      </w:pPr>
    </w:p>
    <w:p w:rsidR="00313020" w:rsidRPr="0029359A" w:rsidRDefault="00313020" w:rsidP="0074597B">
      <w:pPr>
        <w:jc w:val="both"/>
        <w:rPr>
          <w:sz w:val="22"/>
          <w:szCs w:val="22"/>
        </w:rPr>
      </w:pPr>
    </w:p>
    <w:p w:rsidR="00313020" w:rsidRPr="0029359A" w:rsidRDefault="00313020" w:rsidP="0074597B">
      <w:pPr>
        <w:jc w:val="both"/>
        <w:rPr>
          <w:sz w:val="22"/>
          <w:szCs w:val="22"/>
        </w:rPr>
      </w:pPr>
    </w:p>
    <w:p w:rsidR="00313020" w:rsidRPr="0029359A" w:rsidRDefault="00313020" w:rsidP="0074597B">
      <w:pPr>
        <w:jc w:val="both"/>
        <w:rPr>
          <w:sz w:val="22"/>
          <w:szCs w:val="22"/>
        </w:rPr>
      </w:pPr>
    </w:p>
    <w:p w:rsidR="00313020" w:rsidRPr="0029359A" w:rsidRDefault="00313020" w:rsidP="0074597B">
      <w:pPr>
        <w:jc w:val="both"/>
        <w:rPr>
          <w:sz w:val="22"/>
          <w:szCs w:val="22"/>
        </w:rPr>
      </w:pPr>
    </w:p>
    <w:p w:rsidR="00313020" w:rsidRPr="0029359A" w:rsidRDefault="00313020" w:rsidP="0074597B">
      <w:pPr>
        <w:jc w:val="both"/>
        <w:rPr>
          <w:sz w:val="22"/>
          <w:szCs w:val="22"/>
        </w:rPr>
      </w:pPr>
    </w:p>
    <w:p w:rsidR="00313020" w:rsidRPr="0029359A" w:rsidRDefault="00313020" w:rsidP="0074597B">
      <w:pPr>
        <w:jc w:val="both"/>
        <w:rPr>
          <w:sz w:val="22"/>
          <w:szCs w:val="22"/>
        </w:rPr>
      </w:pPr>
    </w:p>
    <w:p w:rsidR="00313020" w:rsidRPr="0029359A" w:rsidRDefault="00313020" w:rsidP="0074597B">
      <w:pPr>
        <w:jc w:val="both"/>
        <w:rPr>
          <w:sz w:val="22"/>
          <w:szCs w:val="22"/>
        </w:rPr>
      </w:pPr>
    </w:p>
    <w:p w:rsidR="00313020" w:rsidRPr="0029359A" w:rsidRDefault="00313020" w:rsidP="0074597B">
      <w:pPr>
        <w:jc w:val="both"/>
        <w:rPr>
          <w:sz w:val="22"/>
          <w:szCs w:val="22"/>
        </w:rPr>
      </w:pPr>
    </w:p>
    <w:p w:rsidR="0094375D" w:rsidRPr="0029359A" w:rsidRDefault="0094375D" w:rsidP="0074597B">
      <w:pPr>
        <w:jc w:val="both"/>
        <w:rPr>
          <w:sz w:val="22"/>
          <w:szCs w:val="22"/>
        </w:rPr>
      </w:pPr>
    </w:p>
    <w:p w:rsidR="00BF75BA" w:rsidRPr="0029359A" w:rsidRDefault="00BF75BA" w:rsidP="0074597B">
      <w:pPr>
        <w:jc w:val="both"/>
        <w:rPr>
          <w:sz w:val="22"/>
          <w:szCs w:val="22"/>
        </w:rPr>
      </w:pPr>
    </w:p>
    <w:p w:rsidR="004155A0" w:rsidRPr="0029359A" w:rsidRDefault="004155A0" w:rsidP="0074597B">
      <w:pPr>
        <w:jc w:val="both"/>
        <w:rPr>
          <w:sz w:val="22"/>
          <w:szCs w:val="22"/>
        </w:rPr>
      </w:pPr>
    </w:p>
    <w:p w:rsidR="00232C65" w:rsidRPr="0029359A" w:rsidRDefault="00232C65" w:rsidP="0074597B">
      <w:pPr>
        <w:jc w:val="both"/>
        <w:rPr>
          <w:sz w:val="22"/>
          <w:szCs w:val="22"/>
        </w:rPr>
      </w:pPr>
    </w:p>
    <w:p w:rsidR="00232C65" w:rsidRPr="0029359A" w:rsidRDefault="00232C65" w:rsidP="0074597B">
      <w:pPr>
        <w:jc w:val="both"/>
        <w:rPr>
          <w:sz w:val="22"/>
          <w:szCs w:val="22"/>
        </w:rPr>
      </w:pPr>
    </w:p>
    <w:p w:rsidR="001810F9" w:rsidRPr="0029359A" w:rsidRDefault="001810F9" w:rsidP="0074597B">
      <w:pPr>
        <w:jc w:val="both"/>
        <w:rPr>
          <w:sz w:val="22"/>
          <w:szCs w:val="22"/>
        </w:rPr>
      </w:pPr>
    </w:p>
    <w:p w:rsidR="001810F9" w:rsidRPr="0029359A" w:rsidRDefault="001810F9" w:rsidP="0074597B">
      <w:pPr>
        <w:jc w:val="both"/>
        <w:rPr>
          <w:sz w:val="22"/>
          <w:szCs w:val="22"/>
        </w:rPr>
      </w:pPr>
    </w:p>
    <w:p w:rsidR="00644062" w:rsidRPr="0029359A" w:rsidRDefault="00644062" w:rsidP="0074597B">
      <w:pPr>
        <w:jc w:val="both"/>
        <w:rPr>
          <w:sz w:val="22"/>
          <w:szCs w:val="22"/>
        </w:rPr>
      </w:pPr>
    </w:p>
    <w:p w:rsidR="00644062" w:rsidRPr="0029359A" w:rsidRDefault="00644062" w:rsidP="0074597B">
      <w:pPr>
        <w:jc w:val="both"/>
        <w:rPr>
          <w:sz w:val="22"/>
          <w:szCs w:val="22"/>
        </w:rPr>
      </w:pPr>
    </w:p>
    <w:p w:rsidR="008F44AC" w:rsidRPr="008F44AC" w:rsidRDefault="008F44AC" w:rsidP="008F44AC">
      <w:pPr>
        <w:jc w:val="both"/>
        <w:rPr>
          <w:b/>
          <w:sz w:val="22"/>
          <w:szCs w:val="22"/>
        </w:rPr>
      </w:pPr>
      <w:r w:rsidRPr="008F44AC">
        <w:rPr>
          <w:b/>
          <w:sz w:val="22"/>
          <w:szCs w:val="22"/>
        </w:rPr>
        <w:t xml:space="preserve">Docket No. </w:t>
      </w:r>
      <w:r w:rsidR="002E3A6F">
        <w:rPr>
          <w:b/>
          <w:sz w:val="22"/>
          <w:szCs w:val="22"/>
        </w:rPr>
        <w:t>46089</w:t>
      </w:r>
    </w:p>
    <w:p w:rsidR="00AE27C0" w:rsidRPr="0029359A" w:rsidRDefault="001810F9" w:rsidP="001810F9">
      <w:pPr>
        <w:tabs>
          <w:tab w:val="right" w:pos="9360"/>
        </w:tabs>
        <w:jc w:val="both"/>
        <w:rPr>
          <w:sz w:val="22"/>
          <w:szCs w:val="22"/>
        </w:rPr>
      </w:pPr>
      <w:r w:rsidRPr="0029359A">
        <w:rPr>
          <w:sz w:val="22"/>
          <w:szCs w:val="22"/>
        </w:rPr>
        <w:br w:type="page"/>
      </w:r>
      <w:r w:rsidR="00AE27C0" w:rsidRPr="0029359A">
        <w:rPr>
          <w:sz w:val="22"/>
          <w:szCs w:val="22"/>
          <w:u w:val="single"/>
        </w:rPr>
        <w:lastRenderedPageBreak/>
        <w:t xml:space="preserve">Quadvest, </w:t>
      </w:r>
      <w:r w:rsidR="009E188C" w:rsidRPr="0029359A">
        <w:rPr>
          <w:sz w:val="22"/>
          <w:szCs w:val="22"/>
          <w:u w:val="single"/>
        </w:rPr>
        <w:t>L.P.</w:t>
      </w:r>
      <w:r w:rsidR="00AE27C0" w:rsidRPr="0029359A">
        <w:rPr>
          <w:sz w:val="22"/>
          <w:szCs w:val="22"/>
        </w:rPr>
        <w:tab/>
        <w:t>Water Tariff Page No. 2</w:t>
      </w:r>
    </w:p>
    <w:p w:rsidR="00AE27C0" w:rsidRPr="0029359A" w:rsidRDefault="00AE27C0" w:rsidP="0074597B">
      <w:pPr>
        <w:jc w:val="both"/>
        <w:rPr>
          <w:sz w:val="22"/>
          <w:szCs w:val="22"/>
        </w:rPr>
      </w:pPr>
    </w:p>
    <w:p w:rsidR="00AE27C0" w:rsidRPr="0029359A" w:rsidRDefault="00AE27C0" w:rsidP="00F77B40">
      <w:pPr>
        <w:jc w:val="center"/>
        <w:rPr>
          <w:sz w:val="22"/>
          <w:szCs w:val="22"/>
        </w:rPr>
      </w:pPr>
      <w:r w:rsidRPr="0029359A">
        <w:rPr>
          <w:sz w:val="22"/>
          <w:szCs w:val="22"/>
        </w:rPr>
        <w:t>SECTION 1.0 -- RATE SCHEDULE</w:t>
      </w:r>
    </w:p>
    <w:p w:rsidR="00AE27C0" w:rsidRPr="0029359A" w:rsidRDefault="00AE27C0" w:rsidP="0074597B">
      <w:pPr>
        <w:jc w:val="both"/>
        <w:rPr>
          <w:sz w:val="22"/>
          <w:szCs w:val="22"/>
        </w:rPr>
      </w:pPr>
    </w:p>
    <w:p w:rsidR="00AE27C0" w:rsidRPr="0029359A" w:rsidRDefault="00AE27C0" w:rsidP="0074597B">
      <w:pPr>
        <w:jc w:val="both"/>
        <w:rPr>
          <w:sz w:val="22"/>
          <w:szCs w:val="22"/>
        </w:rPr>
      </w:pPr>
      <w:r w:rsidRPr="0029359A">
        <w:rPr>
          <w:sz w:val="22"/>
          <w:szCs w:val="22"/>
          <w:u w:val="single"/>
        </w:rPr>
        <w:t>Section 1.01 - Rates</w:t>
      </w:r>
    </w:p>
    <w:p w:rsidR="00AE27C0" w:rsidRPr="0029359A" w:rsidRDefault="00AE27C0" w:rsidP="0074597B">
      <w:pPr>
        <w:jc w:val="both"/>
        <w:rPr>
          <w:sz w:val="22"/>
          <w:szCs w:val="22"/>
        </w:rPr>
      </w:pPr>
    </w:p>
    <w:p w:rsidR="00D10E0C" w:rsidRPr="0029359A" w:rsidRDefault="00AE27C0" w:rsidP="0074597B">
      <w:pPr>
        <w:tabs>
          <w:tab w:val="left" w:pos="1620"/>
          <w:tab w:val="left" w:pos="4770"/>
        </w:tabs>
        <w:ind w:right="-270"/>
        <w:jc w:val="both"/>
        <w:rPr>
          <w:sz w:val="22"/>
          <w:szCs w:val="22"/>
        </w:rPr>
      </w:pPr>
      <w:r w:rsidRPr="0029359A">
        <w:rPr>
          <w:sz w:val="22"/>
          <w:szCs w:val="22"/>
          <w:u w:val="single"/>
        </w:rPr>
        <w:t>Meter Size</w:t>
      </w:r>
      <w:r w:rsidRPr="0029359A">
        <w:rPr>
          <w:sz w:val="22"/>
          <w:szCs w:val="22"/>
        </w:rPr>
        <w:tab/>
      </w:r>
      <w:r w:rsidRPr="0029359A">
        <w:rPr>
          <w:sz w:val="22"/>
          <w:szCs w:val="22"/>
          <w:u w:val="single"/>
        </w:rPr>
        <w:t>Monthly Minimum Charge</w:t>
      </w:r>
      <w:r w:rsidRPr="0029359A">
        <w:rPr>
          <w:sz w:val="22"/>
          <w:szCs w:val="22"/>
        </w:rPr>
        <w:tab/>
      </w:r>
      <w:r w:rsidR="00BE03DA" w:rsidRPr="0029359A">
        <w:rPr>
          <w:sz w:val="22"/>
          <w:szCs w:val="22"/>
        </w:rPr>
        <w:tab/>
      </w:r>
      <w:r w:rsidR="00E04EFF" w:rsidRPr="0029359A">
        <w:rPr>
          <w:sz w:val="22"/>
          <w:szCs w:val="22"/>
        </w:rPr>
        <w:tab/>
      </w:r>
      <w:r w:rsidR="00E04EFF" w:rsidRPr="0029359A">
        <w:rPr>
          <w:sz w:val="22"/>
          <w:szCs w:val="22"/>
        </w:rPr>
        <w:tab/>
      </w:r>
      <w:r w:rsidRPr="0029359A">
        <w:rPr>
          <w:sz w:val="22"/>
          <w:szCs w:val="22"/>
          <w:u w:val="single"/>
        </w:rPr>
        <w:t>Gallonage Charge</w:t>
      </w:r>
    </w:p>
    <w:p w:rsidR="00AE27C0" w:rsidRPr="0029359A" w:rsidRDefault="00AE27C0" w:rsidP="0074597B">
      <w:pPr>
        <w:tabs>
          <w:tab w:val="left" w:pos="1620"/>
          <w:tab w:val="right" w:pos="9360"/>
        </w:tabs>
        <w:jc w:val="both"/>
        <w:rPr>
          <w:sz w:val="22"/>
          <w:szCs w:val="22"/>
        </w:rPr>
      </w:pPr>
      <w:r w:rsidRPr="0029359A">
        <w:rPr>
          <w:sz w:val="22"/>
          <w:szCs w:val="22"/>
        </w:rPr>
        <w:t>5/8" or 3/4"</w:t>
      </w:r>
      <w:r w:rsidR="0008664A" w:rsidRPr="0029359A">
        <w:rPr>
          <w:sz w:val="22"/>
          <w:szCs w:val="22"/>
        </w:rPr>
        <w:tab/>
      </w:r>
      <w:r w:rsidRPr="0029359A">
        <w:rPr>
          <w:sz w:val="22"/>
          <w:szCs w:val="22"/>
          <w:u w:val="single"/>
        </w:rPr>
        <w:t>$</w:t>
      </w:r>
      <w:r w:rsidR="00E178FC" w:rsidRPr="0029359A">
        <w:rPr>
          <w:sz w:val="22"/>
          <w:szCs w:val="22"/>
          <w:u w:val="single"/>
        </w:rPr>
        <w:t>28.75</w:t>
      </w:r>
      <w:r w:rsidR="00736B53" w:rsidRPr="0029359A">
        <w:rPr>
          <w:sz w:val="22"/>
          <w:szCs w:val="22"/>
        </w:rPr>
        <w:t xml:space="preserve"> </w:t>
      </w:r>
      <w:r w:rsidR="00736B53" w:rsidRPr="0029359A">
        <w:rPr>
          <w:sz w:val="18"/>
          <w:szCs w:val="18"/>
        </w:rPr>
        <w:t>(Includes 0 gallons)</w:t>
      </w:r>
      <w:r w:rsidR="00D10E0C" w:rsidRPr="0029359A">
        <w:rPr>
          <w:sz w:val="22"/>
          <w:szCs w:val="22"/>
        </w:rPr>
        <w:tab/>
      </w:r>
      <w:r w:rsidRPr="0029359A">
        <w:rPr>
          <w:sz w:val="22"/>
          <w:szCs w:val="22"/>
          <w:u w:val="single"/>
        </w:rPr>
        <w:t>$</w:t>
      </w:r>
      <w:r w:rsidR="00E178FC" w:rsidRPr="0029359A">
        <w:rPr>
          <w:sz w:val="22"/>
          <w:szCs w:val="22"/>
          <w:u w:val="single"/>
        </w:rPr>
        <w:t>1.75</w:t>
      </w:r>
      <w:r w:rsidRPr="0029359A">
        <w:rPr>
          <w:sz w:val="22"/>
          <w:szCs w:val="22"/>
        </w:rPr>
        <w:t xml:space="preserve"> </w:t>
      </w:r>
      <w:r w:rsidRPr="0029359A">
        <w:rPr>
          <w:sz w:val="18"/>
          <w:szCs w:val="18"/>
        </w:rPr>
        <w:t>per 1000 gallons for</w:t>
      </w:r>
      <w:r w:rsidR="0008664A" w:rsidRPr="0029359A">
        <w:rPr>
          <w:sz w:val="18"/>
          <w:szCs w:val="18"/>
        </w:rPr>
        <w:t xml:space="preserve"> the first </w:t>
      </w:r>
      <w:r w:rsidR="0035669E">
        <w:rPr>
          <w:sz w:val="18"/>
          <w:szCs w:val="18"/>
        </w:rPr>
        <w:t>10,000</w:t>
      </w:r>
      <w:r w:rsidR="0042469A" w:rsidRPr="0029359A">
        <w:rPr>
          <w:sz w:val="18"/>
          <w:szCs w:val="18"/>
        </w:rPr>
        <w:t xml:space="preserve"> </w:t>
      </w:r>
      <w:r w:rsidR="00A6480E" w:rsidRPr="0029359A">
        <w:rPr>
          <w:sz w:val="18"/>
          <w:szCs w:val="18"/>
        </w:rPr>
        <w:t>ga</w:t>
      </w:r>
      <w:r w:rsidR="0008664A" w:rsidRPr="0029359A">
        <w:rPr>
          <w:sz w:val="18"/>
          <w:szCs w:val="18"/>
        </w:rPr>
        <w:t>llons</w:t>
      </w:r>
    </w:p>
    <w:p w:rsidR="00AE27C0" w:rsidRPr="0029359A" w:rsidRDefault="00AE27C0" w:rsidP="0074597B">
      <w:pPr>
        <w:tabs>
          <w:tab w:val="left" w:pos="1620"/>
          <w:tab w:val="right" w:pos="9360"/>
        </w:tabs>
        <w:ind w:left="360"/>
        <w:jc w:val="both"/>
        <w:rPr>
          <w:sz w:val="22"/>
          <w:szCs w:val="22"/>
        </w:rPr>
      </w:pPr>
      <w:r w:rsidRPr="0029359A">
        <w:rPr>
          <w:sz w:val="22"/>
          <w:szCs w:val="22"/>
        </w:rPr>
        <w:t>1"</w:t>
      </w:r>
      <w:r w:rsidR="0008664A" w:rsidRPr="0029359A">
        <w:rPr>
          <w:sz w:val="22"/>
          <w:szCs w:val="22"/>
        </w:rPr>
        <w:tab/>
      </w:r>
      <w:r w:rsidRPr="0029359A">
        <w:rPr>
          <w:sz w:val="22"/>
          <w:szCs w:val="22"/>
          <w:u w:val="single"/>
        </w:rPr>
        <w:t>$</w:t>
      </w:r>
      <w:r w:rsidR="00E178FC" w:rsidRPr="0029359A">
        <w:rPr>
          <w:sz w:val="22"/>
          <w:szCs w:val="22"/>
          <w:u w:val="single"/>
        </w:rPr>
        <w:t>71.88</w:t>
      </w:r>
      <w:r w:rsidR="00D10E0C" w:rsidRPr="0029359A">
        <w:rPr>
          <w:sz w:val="22"/>
          <w:szCs w:val="22"/>
        </w:rPr>
        <w:tab/>
      </w:r>
      <w:r w:rsidR="0008664A" w:rsidRPr="0029359A">
        <w:rPr>
          <w:sz w:val="22"/>
          <w:szCs w:val="22"/>
          <w:u w:val="single"/>
        </w:rPr>
        <w:t>$</w:t>
      </w:r>
      <w:r w:rsidR="00E178FC" w:rsidRPr="0029359A">
        <w:rPr>
          <w:sz w:val="22"/>
          <w:szCs w:val="22"/>
          <w:u w:val="single"/>
        </w:rPr>
        <w:t>2.00</w:t>
      </w:r>
      <w:r w:rsidR="0008664A" w:rsidRPr="0029359A">
        <w:rPr>
          <w:sz w:val="22"/>
          <w:szCs w:val="22"/>
        </w:rPr>
        <w:t xml:space="preserve"> </w:t>
      </w:r>
      <w:r w:rsidR="0035669E">
        <w:rPr>
          <w:sz w:val="18"/>
          <w:szCs w:val="18"/>
        </w:rPr>
        <w:t>per 1,000 gallons from 10,001</w:t>
      </w:r>
      <w:r w:rsidR="0008664A" w:rsidRPr="0029359A">
        <w:rPr>
          <w:sz w:val="18"/>
          <w:szCs w:val="18"/>
        </w:rPr>
        <w:t xml:space="preserve"> to </w:t>
      </w:r>
      <w:r w:rsidR="0035669E">
        <w:rPr>
          <w:sz w:val="18"/>
          <w:szCs w:val="18"/>
        </w:rPr>
        <w:t>20,000</w:t>
      </w:r>
      <w:r w:rsidR="0008664A" w:rsidRPr="0029359A">
        <w:rPr>
          <w:sz w:val="18"/>
          <w:szCs w:val="18"/>
        </w:rPr>
        <w:t xml:space="preserve"> gallons</w:t>
      </w:r>
    </w:p>
    <w:p w:rsidR="00AE27C0" w:rsidRPr="0029359A" w:rsidRDefault="0008664A" w:rsidP="0074597B">
      <w:pPr>
        <w:tabs>
          <w:tab w:val="left" w:pos="1620"/>
          <w:tab w:val="right" w:pos="9360"/>
        </w:tabs>
        <w:ind w:left="360"/>
        <w:jc w:val="both"/>
        <w:rPr>
          <w:sz w:val="22"/>
          <w:szCs w:val="22"/>
        </w:rPr>
      </w:pPr>
      <w:r w:rsidRPr="0029359A">
        <w:rPr>
          <w:sz w:val="22"/>
          <w:szCs w:val="22"/>
        </w:rPr>
        <w:t>1½</w:t>
      </w:r>
      <w:r w:rsidR="00AE27C0" w:rsidRPr="0029359A">
        <w:rPr>
          <w:sz w:val="22"/>
          <w:szCs w:val="22"/>
        </w:rPr>
        <w:t>"</w:t>
      </w:r>
      <w:r w:rsidR="00AE27C0" w:rsidRPr="0029359A">
        <w:rPr>
          <w:sz w:val="22"/>
          <w:szCs w:val="22"/>
        </w:rPr>
        <w:tab/>
      </w:r>
      <w:r w:rsidR="00AE27C0" w:rsidRPr="0029359A">
        <w:rPr>
          <w:sz w:val="22"/>
          <w:szCs w:val="22"/>
          <w:u w:val="single"/>
        </w:rPr>
        <w:t>$</w:t>
      </w:r>
      <w:r w:rsidR="00E178FC" w:rsidRPr="0029359A">
        <w:rPr>
          <w:sz w:val="22"/>
          <w:szCs w:val="22"/>
          <w:u w:val="single"/>
        </w:rPr>
        <w:t>143.75</w:t>
      </w:r>
      <w:r w:rsidR="00D10E0C" w:rsidRPr="0029359A">
        <w:rPr>
          <w:sz w:val="22"/>
          <w:szCs w:val="22"/>
        </w:rPr>
        <w:tab/>
      </w:r>
      <w:r w:rsidRPr="0029359A">
        <w:rPr>
          <w:sz w:val="22"/>
          <w:szCs w:val="22"/>
          <w:u w:val="single"/>
        </w:rPr>
        <w:t>$</w:t>
      </w:r>
      <w:r w:rsidR="00E178FC" w:rsidRPr="0029359A">
        <w:rPr>
          <w:sz w:val="22"/>
          <w:szCs w:val="22"/>
          <w:u w:val="single"/>
        </w:rPr>
        <w:t>2.25</w:t>
      </w:r>
      <w:r w:rsidRPr="0029359A">
        <w:rPr>
          <w:sz w:val="22"/>
          <w:szCs w:val="22"/>
        </w:rPr>
        <w:t xml:space="preserve"> </w:t>
      </w:r>
      <w:r w:rsidR="0035669E">
        <w:rPr>
          <w:sz w:val="18"/>
          <w:szCs w:val="18"/>
        </w:rPr>
        <w:t>per 1,000 gallons from 20,001</w:t>
      </w:r>
      <w:r w:rsidRPr="0029359A">
        <w:rPr>
          <w:sz w:val="18"/>
          <w:szCs w:val="18"/>
        </w:rPr>
        <w:t xml:space="preserve"> to </w:t>
      </w:r>
      <w:r w:rsidR="0035669E">
        <w:rPr>
          <w:sz w:val="18"/>
          <w:szCs w:val="18"/>
        </w:rPr>
        <w:t>30,000</w:t>
      </w:r>
      <w:r w:rsidRPr="0029359A">
        <w:rPr>
          <w:sz w:val="18"/>
          <w:szCs w:val="18"/>
        </w:rPr>
        <w:t xml:space="preserve"> gallons</w:t>
      </w:r>
    </w:p>
    <w:p w:rsidR="00AE27C0" w:rsidRPr="0029359A" w:rsidRDefault="00AE27C0" w:rsidP="0074597B">
      <w:pPr>
        <w:tabs>
          <w:tab w:val="left" w:pos="1620"/>
          <w:tab w:val="right" w:pos="9360"/>
        </w:tabs>
        <w:ind w:left="360"/>
        <w:jc w:val="both"/>
        <w:rPr>
          <w:sz w:val="22"/>
          <w:szCs w:val="22"/>
        </w:rPr>
      </w:pPr>
      <w:r w:rsidRPr="0029359A">
        <w:rPr>
          <w:sz w:val="22"/>
          <w:szCs w:val="22"/>
        </w:rPr>
        <w:t>2"</w:t>
      </w:r>
      <w:r w:rsidRPr="0029359A">
        <w:rPr>
          <w:sz w:val="22"/>
          <w:szCs w:val="22"/>
        </w:rPr>
        <w:tab/>
      </w:r>
      <w:r w:rsidRPr="0029359A">
        <w:rPr>
          <w:sz w:val="22"/>
          <w:szCs w:val="22"/>
          <w:u w:val="single"/>
        </w:rPr>
        <w:t>$</w:t>
      </w:r>
      <w:r w:rsidR="00E178FC" w:rsidRPr="0029359A">
        <w:rPr>
          <w:sz w:val="22"/>
          <w:szCs w:val="22"/>
          <w:u w:val="single"/>
        </w:rPr>
        <w:t>230.00</w:t>
      </w:r>
      <w:r w:rsidRPr="0029359A">
        <w:rPr>
          <w:sz w:val="22"/>
          <w:szCs w:val="22"/>
        </w:rPr>
        <w:tab/>
      </w:r>
      <w:r w:rsidR="0035669E">
        <w:rPr>
          <w:sz w:val="22"/>
          <w:szCs w:val="22"/>
          <w:u w:val="single"/>
        </w:rPr>
        <w:t>$2.93</w:t>
      </w:r>
      <w:r w:rsidR="0008664A" w:rsidRPr="0029359A">
        <w:rPr>
          <w:sz w:val="22"/>
          <w:szCs w:val="22"/>
          <w:u w:val="single"/>
        </w:rPr>
        <w:t>.</w:t>
      </w:r>
      <w:r w:rsidR="0008664A" w:rsidRPr="0029359A">
        <w:rPr>
          <w:sz w:val="18"/>
          <w:szCs w:val="18"/>
        </w:rPr>
        <w:t xml:space="preserve"> per 1,000 gallons thereafter</w:t>
      </w:r>
    </w:p>
    <w:p w:rsidR="00363873" w:rsidRPr="0029359A" w:rsidRDefault="00AE27C0" w:rsidP="0074597B">
      <w:pPr>
        <w:tabs>
          <w:tab w:val="left" w:pos="1620"/>
        </w:tabs>
        <w:ind w:left="360"/>
        <w:jc w:val="both"/>
        <w:rPr>
          <w:sz w:val="22"/>
          <w:szCs w:val="22"/>
        </w:rPr>
      </w:pPr>
      <w:r w:rsidRPr="0029359A">
        <w:rPr>
          <w:sz w:val="22"/>
          <w:szCs w:val="22"/>
        </w:rPr>
        <w:t>3"</w:t>
      </w:r>
      <w:r w:rsidRPr="0029359A">
        <w:rPr>
          <w:sz w:val="22"/>
          <w:szCs w:val="22"/>
        </w:rPr>
        <w:tab/>
      </w:r>
      <w:r w:rsidRPr="0029359A">
        <w:rPr>
          <w:sz w:val="22"/>
          <w:szCs w:val="22"/>
          <w:u w:val="single"/>
        </w:rPr>
        <w:t>$</w:t>
      </w:r>
      <w:r w:rsidR="0035669E">
        <w:rPr>
          <w:sz w:val="22"/>
          <w:szCs w:val="22"/>
          <w:u w:val="single"/>
        </w:rPr>
        <w:t>431.25</w:t>
      </w:r>
    </w:p>
    <w:p w:rsidR="00363873" w:rsidRPr="0029359A" w:rsidRDefault="00AE27C0" w:rsidP="0074597B">
      <w:pPr>
        <w:tabs>
          <w:tab w:val="left" w:pos="1620"/>
        </w:tabs>
        <w:ind w:left="360"/>
        <w:jc w:val="both"/>
        <w:rPr>
          <w:sz w:val="22"/>
          <w:szCs w:val="22"/>
        </w:rPr>
      </w:pPr>
      <w:r w:rsidRPr="0029359A">
        <w:rPr>
          <w:sz w:val="22"/>
          <w:szCs w:val="22"/>
        </w:rPr>
        <w:t>4"</w:t>
      </w:r>
      <w:r w:rsidRPr="0029359A">
        <w:rPr>
          <w:sz w:val="22"/>
          <w:szCs w:val="22"/>
        </w:rPr>
        <w:tab/>
      </w:r>
      <w:r w:rsidRPr="0029359A">
        <w:rPr>
          <w:sz w:val="22"/>
          <w:szCs w:val="22"/>
          <w:u w:val="single"/>
        </w:rPr>
        <w:t>$</w:t>
      </w:r>
      <w:r w:rsidR="00E178FC" w:rsidRPr="0029359A">
        <w:rPr>
          <w:sz w:val="22"/>
          <w:szCs w:val="22"/>
          <w:u w:val="single"/>
        </w:rPr>
        <w:t>718.75</w:t>
      </w:r>
    </w:p>
    <w:p w:rsidR="00363873" w:rsidRPr="0029359A" w:rsidRDefault="00AE27C0" w:rsidP="0074597B">
      <w:pPr>
        <w:tabs>
          <w:tab w:val="left" w:pos="1620"/>
        </w:tabs>
        <w:ind w:left="360"/>
        <w:jc w:val="both"/>
        <w:rPr>
          <w:sz w:val="22"/>
          <w:szCs w:val="22"/>
        </w:rPr>
      </w:pPr>
      <w:r w:rsidRPr="0029359A">
        <w:rPr>
          <w:sz w:val="22"/>
          <w:szCs w:val="22"/>
        </w:rPr>
        <w:t>6"</w:t>
      </w:r>
      <w:r w:rsidRPr="0029359A">
        <w:rPr>
          <w:sz w:val="22"/>
          <w:szCs w:val="22"/>
        </w:rPr>
        <w:tab/>
      </w:r>
      <w:r w:rsidRPr="0029359A">
        <w:rPr>
          <w:sz w:val="22"/>
          <w:szCs w:val="22"/>
          <w:u w:val="single"/>
        </w:rPr>
        <w:t>$</w:t>
      </w:r>
      <w:r w:rsidR="00E178FC" w:rsidRPr="0029359A">
        <w:rPr>
          <w:sz w:val="22"/>
          <w:szCs w:val="22"/>
          <w:u w:val="single"/>
        </w:rPr>
        <w:t>1,437.50</w:t>
      </w:r>
    </w:p>
    <w:p w:rsidR="00FC2CD7" w:rsidRPr="0029359A" w:rsidRDefault="00FC2CD7" w:rsidP="0074597B">
      <w:pPr>
        <w:jc w:val="both"/>
        <w:rPr>
          <w:sz w:val="22"/>
          <w:szCs w:val="22"/>
        </w:rPr>
      </w:pPr>
    </w:p>
    <w:p w:rsidR="00363873" w:rsidRPr="0029359A" w:rsidRDefault="00363873" w:rsidP="00644062">
      <w:pPr>
        <w:widowControl/>
        <w:jc w:val="both"/>
        <w:rPr>
          <w:b/>
          <w:sz w:val="22"/>
          <w:szCs w:val="22"/>
        </w:rPr>
      </w:pPr>
      <w:r w:rsidRPr="0029359A">
        <w:rPr>
          <w:sz w:val="22"/>
          <w:szCs w:val="22"/>
        </w:rPr>
        <w:t xml:space="preserve">An additional pass through gallonage charge </w:t>
      </w:r>
      <w:r w:rsidRPr="009503E2">
        <w:rPr>
          <w:sz w:val="22"/>
          <w:szCs w:val="22"/>
        </w:rPr>
        <w:t xml:space="preserve">of </w:t>
      </w:r>
      <w:r w:rsidRPr="009503E2">
        <w:rPr>
          <w:sz w:val="22"/>
          <w:szCs w:val="22"/>
          <w:u w:val="single"/>
        </w:rPr>
        <w:t>$</w:t>
      </w:r>
      <w:r w:rsidR="000455D2" w:rsidRPr="009503E2">
        <w:rPr>
          <w:sz w:val="22"/>
          <w:szCs w:val="22"/>
          <w:u w:val="single"/>
        </w:rPr>
        <w:t>2.</w:t>
      </w:r>
      <w:r w:rsidR="009503E2" w:rsidRPr="009503E2">
        <w:rPr>
          <w:sz w:val="22"/>
          <w:szCs w:val="22"/>
          <w:u w:val="single"/>
        </w:rPr>
        <w:t>60</w:t>
      </w:r>
      <w:r w:rsidRPr="0029359A">
        <w:rPr>
          <w:sz w:val="22"/>
          <w:szCs w:val="22"/>
        </w:rPr>
        <w:t xml:space="preserve"> per 1,000 gallons of water will be added for fees imposed by any non-affiliated third party water supplier or underground water district having jurisdiction</w:t>
      </w:r>
      <w:r w:rsidR="002049D0" w:rsidRPr="0029359A">
        <w:rPr>
          <w:sz w:val="22"/>
          <w:szCs w:val="22"/>
        </w:rPr>
        <w:t xml:space="preserve"> over the u</w:t>
      </w:r>
      <w:r w:rsidRPr="0029359A">
        <w:rPr>
          <w:sz w:val="22"/>
          <w:szCs w:val="22"/>
        </w:rPr>
        <w:t>tility.  Bluebonnet GRP, Brazoria GRP, City of Rosenburg GRP, North Fort Bend GRP, West Harris Regional, Harris-Galveston Subsidence District, San Jacinto River Authority GRP</w:t>
      </w:r>
      <w:r w:rsidR="00644062" w:rsidRPr="0029359A">
        <w:rPr>
          <w:sz w:val="22"/>
          <w:szCs w:val="22"/>
        </w:rPr>
        <w:t xml:space="preserve"> </w:t>
      </w:r>
      <w:r w:rsidR="00644062" w:rsidRPr="0029359A">
        <w:rPr>
          <w:b/>
          <w:sz w:val="22"/>
          <w:szCs w:val="22"/>
        </w:rPr>
        <w:t>(</w:t>
      </w:r>
      <w:r w:rsidR="00644062" w:rsidRPr="0029359A">
        <w:rPr>
          <w:b/>
          <w:sz w:val="20"/>
          <w:szCs w:val="20"/>
        </w:rPr>
        <w:t>Docket No. 45548)</w:t>
      </w:r>
      <w:r w:rsidRPr="0029359A">
        <w:rPr>
          <w:sz w:val="22"/>
          <w:szCs w:val="22"/>
        </w:rPr>
        <w:t xml:space="preserve">.  </w:t>
      </w:r>
      <w:r w:rsidRPr="0029359A">
        <w:rPr>
          <w:b/>
          <w:sz w:val="22"/>
          <w:szCs w:val="22"/>
        </w:rPr>
        <w:t>SEE PURCHASED WATER AND/OR DISTRICT FEE PASS THROUGH CLAUSE.</w:t>
      </w:r>
      <w:r w:rsidR="00644062" w:rsidRPr="0029359A">
        <w:rPr>
          <w:b/>
          <w:sz w:val="22"/>
          <w:szCs w:val="22"/>
        </w:rPr>
        <w:t xml:space="preserve"> </w:t>
      </w:r>
    </w:p>
    <w:p w:rsidR="00FC2CD7" w:rsidRPr="0029359A" w:rsidRDefault="00FC2CD7" w:rsidP="0074597B">
      <w:pPr>
        <w:jc w:val="both"/>
        <w:rPr>
          <w:sz w:val="22"/>
          <w:szCs w:val="22"/>
        </w:rPr>
      </w:pPr>
    </w:p>
    <w:p w:rsidR="00AE27C0" w:rsidRPr="0029359A" w:rsidRDefault="00AE27C0" w:rsidP="0074597B">
      <w:pPr>
        <w:jc w:val="both"/>
        <w:rPr>
          <w:sz w:val="22"/>
          <w:szCs w:val="22"/>
        </w:rPr>
      </w:pPr>
      <w:r w:rsidRPr="0029359A">
        <w:rPr>
          <w:sz w:val="22"/>
          <w:szCs w:val="22"/>
        </w:rPr>
        <w:t>FORM OF PAYMENT: The utility will accept the following forms of payment:</w:t>
      </w:r>
    </w:p>
    <w:p w:rsidR="00AE27C0" w:rsidRPr="0029359A" w:rsidRDefault="00AE27C0" w:rsidP="0074597B">
      <w:pPr>
        <w:tabs>
          <w:tab w:val="left" w:pos="1260"/>
          <w:tab w:val="left" w:pos="2700"/>
          <w:tab w:val="left" w:pos="4860"/>
          <w:tab w:val="right" w:pos="9450"/>
        </w:tabs>
        <w:jc w:val="both"/>
        <w:rPr>
          <w:sz w:val="22"/>
          <w:szCs w:val="22"/>
        </w:rPr>
      </w:pPr>
      <w:r w:rsidRPr="0029359A">
        <w:rPr>
          <w:sz w:val="22"/>
          <w:szCs w:val="22"/>
        </w:rPr>
        <w:t>Cash</w:t>
      </w:r>
      <w:r w:rsidRPr="0029359A">
        <w:rPr>
          <w:sz w:val="22"/>
          <w:szCs w:val="22"/>
          <w:u w:val="single"/>
        </w:rPr>
        <w:t xml:space="preserve">   X   </w:t>
      </w:r>
      <w:r w:rsidRPr="0029359A">
        <w:rPr>
          <w:sz w:val="22"/>
          <w:szCs w:val="22"/>
        </w:rPr>
        <w:t>,</w:t>
      </w:r>
      <w:r w:rsidR="0008664A" w:rsidRPr="0029359A">
        <w:rPr>
          <w:sz w:val="22"/>
          <w:szCs w:val="22"/>
        </w:rPr>
        <w:tab/>
      </w:r>
      <w:r w:rsidRPr="0029359A">
        <w:rPr>
          <w:sz w:val="22"/>
          <w:szCs w:val="22"/>
        </w:rPr>
        <w:t>Check</w:t>
      </w:r>
      <w:r w:rsidRPr="0029359A">
        <w:rPr>
          <w:sz w:val="22"/>
          <w:szCs w:val="22"/>
          <w:u w:val="single"/>
        </w:rPr>
        <w:t xml:space="preserve">   X   </w:t>
      </w:r>
      <w:r w:rsidRPr="0029359A">
        <w:rPr>
          <w:sz w:val="22"/>
          <w:szCs w:val="22"/>
        </w:rPr>
        <w:t>,</w:t>
      </w:r>
      <w:r w:rsidR="0008664A" w:rsidRPr="0029359A">
        <w:rPr>
          <w:sz w:val="22"/>
          <w:szCs w:val="22"/>
        </w:rPr>
        <w:tab/>
      </w:r>
      <w:r w:rsidRPr="0029359A">
        <w:rPr>
          <w:sz w:val="22"/>
          <w:szCs w:val="22"/>
        </w:rPr>
        <w:t>Money Order</w:t>
      </w:r>
      <w:r w:rsidRPr="0029359A">
        <w:rPr>
          <w:sz w:val="22"/>
          <w:szCs w:val="22"/>
          <w:u w:val="single"/>
        </w:rPr>
        <w:t xml:space="preserve">   X   </w:t>
      </w:r>
      <w:r w:rsidRPr="0029359A">
        <w:rPr>
          <w:sz w:val="22"/>
          <w:szCs w:val="22"/>
        </w:rPr>
        <w:t>,</w:t>
      </w:r>
      <w:r w:rsidR="0008664A" w:rsidRPr="0029359A">
        <w:rPr>
          <w:sz w:val="22"/>
          <w:szCs w:val="22"/>
        </w:rPr>
        <w:tab/>
      </w:r>
      <w:r w:rsidRPr="0029359A">
        <w:rPr>
          <w:sz w:val="22"/>
          <w:szCs w:val="22"/>
        </w:rPr>
        <w:t>Credit Card</w:t>
      </w:r>
      <w:r w:rsidRPr="0029359A">
        <w:rPr>
          <w:sz w:val="22"/>
          <w:szCs w:val="22"/>
          <w:u w:val="single"/>
        </w:rPr>
        <w:t xml:space="preserve">   X   </w:t>
      </w:r>
      <w:r w:rsidRPr="0029359A">
        <w:rPr>
          <w:sz w:val="22"/>
          <w:szCs w:val="22"/>
        </w:rPr>
        <w:t>,</w:t>
      </w:r>
      <w:r w:rsidR="0008664A" w:rsidRPr="0029359A">
        <w:rPr>
          <w:sz w:val="22"/>
          <w:szCs w:val="22"/>
        </w:rPr>
        <w:tab/>
      </w:r>
      <w:r w:rsidRPr="0029359A">
        <w:rPr>
          <w:sz w:val="22"/>
          <w:szCs w:val="22"/>
        </w:rPr>
        <w:t>Other (specify)</w:t>
      </w:r>
      <w:r w:rsidR="001D7629" w:rsidRPr="0029359A">
        <w:rPr>
          <w:sz w:val="22"/>
          <w:szCs w:val="22"/>
        </w:rPr>
        <w:t xml:space="preserve"> </w:t>
      </w:r>
      <w:r w:rsidRPr="0029359A">
        <w:rPr>
          <w:sz w:val="22"/>
          <w:szCs w:val="22"/>
          <w:u w:val="single"/>
        </w:rPr>
        <w:t>Bank</w:t>
      </w:r>
      <w:r w:rsidRPr="0029359A">
        <w:rPr>
          <w:sz w:val="22"/>
          <w:szCs w:val="22"/>
        </w:rPr>
        <w:t xml:space="preserve"> </w:t>
      </w:r>
      <w:r w:rsidRPr="0029359A">
        <w:rPr>
          <w:sz w:val="22"/>
          <w:szCs w:val="22"/>
          <w:u w:val="single"/>
        </w:rPr>
        <w:t>Draft</w:t>
      </w:r>
    </w:p>
    <w:p w:rsidR="00AE27C0" w:rsidRPr="0029359A" w:rsidRDefault="00AE27C0" w:rsidP="0074597B">
      <w:pPr>
        <w:ind w:left="360"/>
        <w:jc w:val="both"/>
        <w:rPr>
          <w:sz w:val="18"/>
          <w:szCs w:val="18"/>
        </w:rPr>
      </w:pPr>
      <w:r w:rsidRPr="0029359A">
        <w:rPr>
          <w:sz w:val="18"/>
          <w:szCs w:val="18"/>
        </w:rPr>
        <w:t>THE UTILITY MAY REQUIRE EXACT CHANGE FOR PAYMENTS AND MAY REFUSE TO ACCEPT PAYMENTS MADE USING MORE THAN $1.00 IN SMALL COINS.  A WRITTEN RECEIPT WILL BE GIVEN FOR CASH PAYMENTS.</w:t>
      </w:r>
    </w:p>
    <w:p w:rsidR="00AE27C0" w:rsidRPr="0029359A" w:rsidRDefault="00AE27C0" w:rsidP="0074597B">
      <w:pPr>
        <w:jc w:val="both"/>
        <w:rPr>
          <w:sz w:val="22"/>
          <w:szCs w:val="22"/>
        </w:rPr>
      </w:pPr>
    </w:p>
    <w:p w:rsidR="00AE27C0" w:rsidRPr="0029359A" w:rsidRDefault="00AE27C0" w:rsidP="0074597B">
      <w:pPr>
        <w:tabs>
          <w:tab w:val="right" w:leader="dot" w:pos="9360"/>
        </w:tabs>
        <w:jc w:val="both"/>
        <w:rPr>
          <w:sz w:val="22"/>
          <w:szCs w:val="22"/>
        </w:rPr>
      </w:pPr>
      <w:r w:rsidRPr="0029359A">
        <w:rPr>
          <w:sz w:val="22"/>
          <w:szCs w:val="22"/>
        </w:rPr>
        <w:t>REGULATORY ASSESSMENT</w:t>
      </w:r>
      <w:r w:rsidRPr="0029359A">
        <w:rPr>
          <w:sz w:val="22"/>
          <w:szCs w:val="22"/>
        </w:rPr>
        <w:tab/>
      </w:r>
      <w:r w:rsidRPr="0029359A">
        <w:rPr>
          <w:sz w:val="22"/>
          <w:szCs w:val="22"/>
          <w:u w:val="single"/>
        </w:rPr>
        <w:t>1.0%</w:t>
      </w:r>
    </w:p>
    <w:p w:rsidR="00AE27C0" w:rsidRPr="0029359A" w:rsidRDefault="0067180A" w:rsidP="0074597B">
      <w:pPr>
        <w:ind w:left="360"/>
        <w:jc w:val="both"/>
        <w:rPr>
          <w:sz w:val="18"/>
          <w:szCs w:val="18"/>
        </w:rPr>
      </w:pPr>
      <w:r w:rsidRPr="0029359A">
        <w:rPr>
          <w:sz w:val="18"/>
          <w:szCs w:val="18"/>
        </w:rPr>
        <w:t>PUC</w:t>
      </w:r>
      <w:r w:rsidR="00AE27C0" w:rsidRPr="0029359A">
        <w:rPr>
          <w:sz w:val="18"/>
          <w:szCs w:val="18"/>
        </w:rPr>
        <w:t xml:space="preserve"> RULES REQUIRE THE UTILITY TO COLLECT A FEE OF ONE PERCENT OF THE RETAIL MONTHLY BILL</w:t>
      </w:r>
      <w:r w:rsidR="00112E28" w:rsidRPr="0029359A">
        <w:rPr>
          <w:sz w:val="18"/>
          <w:szCs w:val="18"/>
        </w:rPr>
        <w:t xml:space="preserve"> AND TO REMIT THE FEE TO THE TCEQ</w:t>
      </w:r>
      <w:r w:rsidR="00AE27C0" w:rsidRPr="0029359A">
        <w:rPr>
          <w:sz w:val="18"/>
          <w:szCs w:val="18"/>
        </w:rPr>
        <w:t>.</w:t>
      </w:r>
    </w:p>
    <w:p w:rsidR="00AE27C0" w:rsidRPr="0029359A" w:rsidRDefault="00AE27C0" w:rsidP="0074597B">
      <w:pPr>
        <w:jc w:val="both"/>
        <w:rPr>
          <w:sz w:val="22"/>
          <w:szCs w:val="22"/>
        </w:rPr>
      </w:pPr>
    </w:p>
    <w:p w:rsidR="00AE27C0" w:rsidRPr="0029359A" w:rsidRDefault="00AE27C0" w:rsidP="0074597B">
      <w:pPr>
        <w:jc w:val="both"/>
        <w:rPr>
          <w:sz w:val="22"/>
          <w:szCs w:val="22"/>
        </w:rPr>
      </w:pPr>
      <w:r w:rsidRPr="0029359A">
        <w:rPr>
          <w:sz w:val="22"/>
          <w:szCs w:val="22"/>
          <w:u w:val="single"/>
        </w:rPr>
        <w:t>Section 1.02 - Miscellaneous Fees</w:t>
      </w:r>
    </w:p>
    <w:p w:rsidR="00AE27C0" w:rsidRPr="0029359A" w:rsidRDefault="00AE27C0" w:rsidP="0074597B">
      <w:pPr>
        <w:jc w:val="both"/>
        <w:rPr>
          <w:sz w:val="22"/>
          <w:szCs w:val="22"/>
        </w:rPr>
      </w:pPr>
    </w:p>
    <w:p w:rsidR="00AE27C0" w:rsidRPr="0029359A" w:rsidRDefault="00AE27C0" w:rsidP="0074597B">
      <w:pPr>
        <w:tabs>
          <w:tab w:val="right" w:leader="dot" w:pos="9360"/>
        </w:tabs>
        <w:jc w:val="both"/>
        <w:rPr>
          <w:sz w:val="22"/>
          <w:szCs w:val="22"/>
        </w:rPr>
      </w:pPr>
      <w:r w:rsidRPr="0029359A">
        <w:rPr>
          <w:sz w:val="22"/>
          <w:szCs w:val="22"/>
        </w:rPr>
        <w:t>TAP FEE</w:t>
      </w:r>
      <w:r w:rsidRPr="0029359A">
        <w:rPr>
          <w:sz w:val="22"/>
          <w:szCs w:val="22"/>
        </w:rPr>
        <w:tab/>
      </w:r>
      <w:r w:rsidRPr="0029359A">
        <w:rPr>
          <w:sz w:val="22"/>
          <w:szCs w:val="22"/>
          <w:u w:val="single"/>
        </w:rPr>
        <w:t>$</w:t>
      </w:r>
      <w:r w:rsidR="00CF31A3">
        <w:rPr>
          <w:sz w:val="22"/>
          <w:szCs w:val="22"/>
          <w:u w:val="single"/>
        </w:rPr>
        <w:t>810</w:t>
      </w:r>
      <w:r w:rsidRPr="0029359A">
        <w:rPr>
          <w:sz w:val="22"/>
          <w:szCs w:val="22"/>
          <w:u w:val="single"/>
        </w:rPr>
        <w:t>.00</w:t>
      </w:r>
    </w:p>
    <w:p w:rsidR="00AE27C0" w:rsidRPr="0029359A" w:rsidRDefault="00AE27C0" w:rsidP="0074597B">
      <w:pPr>
        <w:ind w:left="360"/>
        <w:jc w:val="both"/>
        <w:rPr>
          <w:sz w:val="18"/>
          <w:szCs w:val="18"/>
        </w:rPr>
      </w:pPr>
      <w:r w:rsidRPr="0029359A">
        <w:rPr>
          <w:sz w:val="18"/>
          <w:szCs w:val="18"/>
        </w:rPr>
        <w:t>TAP FEE COVERS THE UTILITY'S COSTS FOR MATERIALS AND LABOR TO INSTALL A STANDARD RESIDENTIAL 5/8" x 3/4" METER.  AN ADDITIONAL FEE TO COVER UNIQUE COSTS IS PERMITTED IF LISTED ON THIS TARIFF.</w:t>
      </w:r>
    </w:p>
    <w:p w:rsidR="00AE27C0" w:rsidRPr="0029359A" w:rsidRDefault="00AE27C0" w:rsidP="0074597B">
      <w:pPr>
        <w:jc w:val="both"/>
        <w:rPr>
          <w:sz w:val="22"/>
          <w:szCs w:val="22"/>
        </w:rPr>
      </w:pPr>
    </w:p>
    <w:p w:rsidR="00AE27C0" w:rsidRPr="0029359A" w:rsidRDefault="00AE27C0" w:rsidP="0074597B">
      <w:pPr>
        <w:tabs>
          <w:tab w:val="right" w:leader="dot" w:pos="9360"/>
        </w:tabs>
        <w:jc w:val="both"/>
        <w:rPr>
          <w:sz w:val="22"/>
          <w:szCs w:val="22"/>
        </w:rPr>
      </w:pPr>
      <w:r w:rsidRPr="0029359A">
        <w:rPr>
          <w:sz w:val="22"/>
          <w:szCs w:val="22"/>
        </w:rPr>
        <w:t>TAP FEE</w:t>
      </w:r>
      <w:r w:rsidRPr="0029359A">
        <w:rPr>
          <w:sz w:val="22"/>
          <w:szCs w:val="22"/>
        </w:rPr>
        <w:tab/>
      </w:r>
      <w:r w:rsidRPr="0029359A">
        <w:rPr>
          <w:sz w:val="22"/>
          <w:szCs w:val="22"/>
          <w:u w:val="single"/>
        </w:rPr>
        <w:t>$</w:t>
      </w:r>
      <w:r w:rsidR="00CF31A3">
        <w:rPr>
          <w:sz w:val="22"/>
          <w:szCs w:val="22"/>
          <w:u w:val="single"/>
        </w:rPr>
        <w:t>910</w:t>
      </w:r>
      <w:r w:rsidRPr="0029359A">
        <w:rPr>
          <w:sz w:val="22"/>
          <w:szCs w:val="22"/>
          <w:u w:val="single"/>
        </w:rPr>
        <w:t>.00</w:t>
      </w:r>
    </w:p>
    <w:p w:rsidR="00AE27C0" w:rsidRPr="0029359A" w:rsidRDefault="00AE27C0" w:rsidP="0074597B">
      <w:pPr>
        <w:ind w:left="360"/>
        <w:jc w:val="both"/>
        <w:rPr>
          <w:sz w:val="18"/>
          <w:szCs w:val="18"/>
        </w:rPr>
      </w:pPr>
      <w:r w:rsidRPr="0029359A">
        <w:rPr>
          <w:sz w:val="18"/>
          <w:szCs w:val="18"/>
        </w:rPr>
        <w:t>TAP FEE COVERS THE UTILITY'S COSTS FOR MATERIALS AND LABOR TO INSTALL A STANDARD</w:t>
      </w:r>
      <w:r w:rsidR="00C4578B" w:rsidRPr="0029359A">
        <w:rPr>
          <w:sz w:val="18"/>
          <w:szCs w:val="18"/>
        </w:rPr>
        <w:t xml:space="preserve"> </w:t>
      </w:r>
      <w:r w:rsidRPr="0029359A">
        <w:rPr>
          <w:sz w:val="18"/>
          <w:szCs w:val="18"/>
        </w:rPr>
        <w:t>3/4" and 1" METER. AN ADDITIONAL FEE TO COVER UNIQUE COSTS IS PERMITTED IF LISTED ON THIS TARIFF.</w:t>
      </w:r>
    </w:p>
    <w:p w:rsidR="00AE27C0" w:rsidRPr="0029359A" w:rsidRDefault="00AE27C0" w:rsidP="0074597B">
      <w:pPr>
        <w:jc w:val="both"/>
        <w:rPr>
          <w:sz w:val="22"/>
          <w:szCs w:val="22"/>
        </w:rPr>
      </w:pPr>
    </w:p>
    <w:p w:rsidR="00AE27C0" w:rsidRPr="0029359A" w:rsidRDefault="00AE27C0" w:rsidP="0074597B">
      <w:pPr>
        <w:tabs>
          <w:tab w:val="right" w:leader="dot" w:pos="9360"/>
        </w:tabs>
        <w:jc w:val="both"/>
        <w:rPr>
          <w:sz w:val="22"/>
          <w:szCs w:val="22"/>
        </w:rPr>
      </w:pPr>
      <w:r w:rsidRPr="0029359A">
        <w:rPr>
          <w:sz w:val="22"/>
          <w:szCs w:val="22"/>
        </w:rPr>
        <w:t>TAP FEE (Large meter)</w:t>
      </w:r>
      <w:r w:rsidRPr="0029359A">
        <w:rPr>
          <w:sz w:val="22"/>
          <w:szCs w:val="22"/>
        </w:rPr>
        <w:tab/>
      </w:r>
      <w:r w:rsidRPr="0029359A">
        <w:rPr>
          <w:sz w:val="22"/>
          <w:szCs w:val="22"/>
          <w:u w:val="single"/>
        </w:rPr>
        <w:t>Actual Cost</w:t>
      </w:r>
    </w:p>
    <w:p w:rsidR="00AE27C0" w:rsidRPr="0029359A" w:rsidRDefault="00AE27C0" w:rsidP="0074597B">
      <w:pPr>
        <w:ind w:left="360"/>
        <w:jc w:val="both"/>
        <w:rPr>
          <w:sz w:val="18"/>
          <w:szCs w:val="18"/>
        </w:rPr>
      </w:pPr>
      <w:r w:rsidRPr="0029359A">
        <w:rPr>
          <w:sz w:val="18"/>
          <w:szCs w:val="18"/>
        </w:rPr>
        <w:t>TAP FEE IS THE UTILITY'S ACTUAL COST FOR MATERIALS AND LABOR FOR METER SIZE INSTALLED.</w:t>
      </w:r>
    </w:p>
    <w:p w:rsidR="00AE27C0" w:rsidRPr="0029359A" w:rsidRDefault="00AE27C0" w:rsidP="0074597B">
      <w:pPr>
        <w:jc w:val="both"/>
        <w:rPr>
          <w:sz w:val="22"/>
          <w:szCs w:val="22"/>
        </w:rPr>
      </w:pPr>
    </w:p>
    <w:p w:rsidR="002B30D0" w:rsidRPr="0029359A" w:rsidRDefault="002B30D0" w:rsidP="0074597B">
      <w:pPr>
        <w:jc w:val="both"/>
        <w:rPr>
          <w:sz w:val="22"/>
          <w:szCs w:val="22"/>
        </w:rPr>
      </w:pPr>
    </w:p>
    <w:p w:rsidR="007420F0" w:rsidRPr="0029359A" w:rsidRDefault="007420F0" w:rsidP="0074597B">
      <w:pPr>
        <w:jc w:val="both"/>
        <w:rPr>
          <w:sz w:val="22"/>
          <w:szCs w:val="22"/>
        </w:rPr>
      </w:pPr>
    </w:p>
    <w:p w:rsidR="007420F0" w:rsidRPr="0029359A" w:rsidRDefault="007420F0" w:rsidP="0074597B">
      <w:pPr>
        <w:jc w:val="both"/>
        <w:rPr>
          <w:sz w:val="22"/>
          <w:szCs w:val="22"/>
        </w:rPr>
      </w:pPr>
    </w:p>
    <w:p w:rsidR="00644062" w:rsidRPr="0029359A" w:rsidRDefault="00644062" w:rsidP="0074597B">
      <w:pPr>
        <w:jc w:val="both"/>
        <w:rPr>
          <w:sz w:val="22"/>
          <w:szCs w:val="22"/>
        </w:rPr>
      </w:pPr>
    </w:p>
    <w:p w:rsidR="00644062" w:rsidRPr="0029359A" w:rsidRDefault="00644062" w:rsidP="0074597B">
      <w:pPr>
        <w:jc w:val="both"/>
        <w:rPr>
          <w:sz w:val="22"/>
          <w:szCs w:val="22"/>
        </w:rPr>
      </w:pPr>
    </w:p>
    <w:p w:rsidR="00644062" w:rsidRPr="0029359A" w:rsidRDefault="00644062" w:rsidP="0074597B">
      <w:pPr>
        <w:jc w:val="both"/>
        <w:rPr>
          <w:sz w:val="22"/>
          <w:szCs w:val="22"/>
        </w:rPr>
      </w:pPr>
    </w:p>
    <w:p w:rsidR="00644062" w:rsidRPr="0029359A" w:rsidRDefault="00644062" w:rsidP="0074597B">
      <w:pPr>
        <w:jc w:val="both"/>
        <w:rPr>
          <w:sz w:val="22"/>
          <w:szCs w:val="22"/>
        </w:rPr>
      </w:pPr>
    </w:p>
    <w:p w:rsidR="007420F0" w:rsidRPr="0029359A" w:rsidRDefault="007420F0" w:rsidP="0074597B">
      <w:pPr>
        <w:jc w:val="both"/>
        <w:rPr>
          <w:sz w:val="22"/>
          <w:szCs w:val="22"/>
        </w:rPr>
      </w:pPr>
    </w:p>
    <w:p w:rsidR="0094375D" w:rsidRPr="0029359A" w:rsidRDefault="0094375D" w:rsidP="0074597B">
      <w:pPr>
        <w:tabs>
          <w:tab w:val="right" w:pos="9360"/>
        </w:tabs>
        <w:jc w:val="both"/>
        <w:rPr>
          <w:sz w:val="22"/>
          <w:szCs w:val="22"/>
          <w:u w:val="single"/>
        </w:rPr>
      </w:pPr>
    </w:p>
    <w:p w:rsidR="001810F9" w:rsidRPr="0029359A" w:rsidRDefault="001810F9" w:rsidP="0074597B">
      <w:pPr>
        <w:tabs>
          <w:tab w:val="right" w:pos="9360"/>
        </w:tabs>
        <w:jc w:val="both"/>
        <w:rPr>
          <w:sz w:val="22"/>
          <w:szCs w:val="22"/>
          <w:u w:val="single"/>
        </w:rPr>
      </w:pPr>
    </w:p>
    <w:p w:rsidR="001810F9" w:rsidRPr="0029359A" w:rsidRDefault="001810F9" w:rsidP="0074597B">
      <w:pPr>
        <w:tabs>
          <w:tab w:val="right" w:pos="9360"/>
        </w:tabs>
        <w:jc w:val="both"/>
        <w:rPr>
          <w:sz w:val="22"/>
          <w:szCs w:val="22"/>
          <w:u w:val="single"/>
        </w:rPr>
      </w:pPr>
    </w:p>
    <w:p w:rsidR="00644062" w:rsidRPr="00D33E38" w:rsidRDefault="00644062" w:rsidP="0074597B">
      <w:pPr>
        <w:tabs>
          <w:tab w:val="right" w:pos="9360"/>
        </w:tabs>
        <w:jc w:val="both"/>
      </w:pPr>
    </w:p>
    <w:p w:rsidR="008F44AC" w:rsidRPr="008F44AC" w:rsidRDefault="008F44AC" w:rsidP="008F44AC">
      <w:pPr>
        <w:jc w:val="both"/>
        <w:rPr>
          <w:b/>
          <w:sz w:val="22"/>
          <w:szCs w:val="22"/>
        </w:rPr>
      </w:pPr>
      <w:r w:rsidRPr="008F44AC">
        <w:rPr>
          <w:b/>
          <w:sz w:val="22"/>
          <w:szCs w:val="22"/>
        </w:rPr>
        <w:t xml:space="preserve">Docket No. </w:t>
      </w:r>
      <w:r w:rsidR="002E3A6F">
        <w:rPr>
          <w:b/>
          <w:sz w:val="22"/>
          <w:szCs w:val="22"/>
        </w:rPr>
        <w:t>46089</w:t>
      </w:r>
    </w:p>
    <w:p w:rsidR="005D25ED" w:rsidRPr="0029359A" w:rsidRDefault="001810F9" w:rsidP="0074597B">
      <w:pPr>
        <w:tabs>
          <w:tab w:val="right" w:pos="9360"/>
        </w:tabs>
        <w:jc w:val="both"/>
        <w:rPr>
          <w:sz w:val="22"/>
          <w:szCs w:val="22"/>
        </w:rPr>
      </w:pPr>
      <w:r w:rsidRPr="0029359A">
        <w:rPr>
          <w:sz w:val="22"/>
          <w:szCs w:val="22"/>
          <w:u w:val="single"/>
        </w:rPr>
        <w:br w:type="page"/>
      </w:r>
      <w:r w:rsidR="005D25ED" w:rsidRPr="0029359A">
        <w:rPr>
          <w:sz w:val="22"/>
          <w:szCs w:val="22"/>
          <w:u w:val="single"/>
        </w:rPr>
        <w:lastRenderedPageBreak/>
        <w:t xml:space="preserve">Quadvest, </w:t>
      </w:r>
      <w:r w:rsidR="009E188C" w:rsidRPr="0029359A">
        <w:rPr>
          <w:sz w:val="22"/>
          <w:szCs w:val="22"/>
          <w:u w:val="single"/>
        </w:rPr>
        <w:t>L.P.</w:t>
      </w:r>
      <w:r w:rsidR="005D25ED" w:rsidRPr="0029359A">
        <w:rPr>
          <w:sz w:val="22"/>
          <w:szCs w:val="22"/>
        </w:rPr>
        <w:tab/>
        <w:t>Water Tariff Page No. 2</w:t>
      </w:r>
      <w:r w:rsidR="00B031CF" w:rsidRPr="0029359A">
        <w:rPr>
          <w:sz w:val="22"/>
          <w:szCs w:val="22"/>
        </w:rPr>
        <w:t>a</w:t>
      </w:r>
    </w:p>
    <w:p w:rsidR="005D25ED" w:rsidRPr="0029359A" w:rsidRDefault="005D25ED" w:rsidP="0074597B">
      <w:pPr>
        <w:tabs>
          <w:tab w:val="right" w:pos="9360"/>
        </w:tabs>
        <w:jc w:val="both"/>
        <w:rPr>
          <w:sz w:val="22"/>
          <w:szCs w:val="22"/>
        </w:rPr>
      </w:pPr>
    </w:p>
    <w:p w:rsidR="005D25ED" w:rsidRPr="0029359A" w:rsidRDefault="005D25ED" w:rsidP="00F77B40">
      <w:pPr>
        <w:jc w:val="center"/>
        <w:rPr>
          <w:sz w:val="22"/>
          <w:szCs w:val="22"/>
        </w:rPr>
      </w:pPr>
      <w:r w:rsidRPr="0029359A">
        <w:rPr>
          <w:sz w:val="22"/>
          <w:szCs w:val="22"/>
        </w:rPr>
        <w:t>SECTION 1.0 -- RATE SCHEDULE (CONTINUED)</w:t>
      </w:r>
    </w:p>
    <w:p w:rsidR="00875AE2" w:rsidRPr="0029359A" w:rsidRDefault="00875AE2" w:rsidP="0074597B">
      <w:pPr>
        <w:jc w:val="both"/>
        <w:rPr>
          <w:sz w:val="22"/>
          <w:szCs w:val="22"/>
        </w:rPr>
      </w:pPr>
    </w:p>
    <w:p w:rsidR="00875AE2" w:rsidRPr="0029359A" w:rsidRDefault="00875AE2" w:rsidP="0074597B">
      <w:pPr>
        <w:jc w:val="both"/>
        <w:rPr>
          <w:sz w:val="22"/>
          <w:szCs w:val="22"/>
        </w:rPr>
      </w:pPr>
      <w:r w:rsidRPr="0029359A">
        <w:rPr>
          <w:sz w:val="22"/>
          <w:szCs w:val="22"/>
        </w:rPr>
        <w:t>RECONNECTION FEE</w:t>
      </w:r>
    </w:p>
    <w:p w:rsidR="00875AE2" w:rsidRPr="0029359A" w:rsidRDefault="00875AE2" w:rsidP="0074597B">
      <w:pPr>
        <w:ind w:left="360"/>
        <w:jc w:val="both"/>
        <w:rPr>
          <w:sz w:val="18"/>
          <w:szCs w:val="18"/>
        </w:rPr>
      </w:pPr>
      <w:r w:rsidRPr="0029359A">
        <w:rPr>
          <w:sz w:val="18"/>
          <w:szCs w:val="18"/>
        </w:rPr>
        <w:t>THE RECONNECT FEE MUST BE PAID BEFORE SERVICE CAN BE RESTORED TO A CUSTOMER WHO HAS BEEN DISCONNECTED FOR THE FOLLOWING REASONS (OR OTHER REASONS LISTED UNDER SECTION 2.0 OF THIS TARIFF):</w:t>
      </w:r>
    </w:p>
    <w:p w:rsidR="00875AE2" w:rsidRPr="0029359A" w:rsidRDefault="00875AE2" w:rsidP="0074597B">
      <w:pPr>
        <w:jc w:val="both"/>
        <w:rPr>
          <w:sz w:val="22"/>
          <w:szCs w:val="22"/>
        </w:rPr>
      </w:pPr>
    </w:p>
    <w:p w:rsidR="00875AE2" w:rsidRPr="0029359A" w:rsidRDefault="00875AE2" w:rsidP="0074597B">
      <w:pPr>
        <w:tabs>
          <w:tab w:val="left" w:pos="810"/>
          <w:tab w:val="right" w:leader="dot" w:pos="9360"/>
        </w:tabs>
        <w:ind w:firstLine="360"/>
        <w:jc w:val="both"/>
        <w:rPr>
          <w:sz w:val="22"/>
          <w:szCs w:val="22"/>
        </w:rPr>
      </w:pPr>
      <w:r w:rsidRPr="0029359A">
        <w:rPr>
          <w:sz w:val="22"/>
          <w:szCs w:val="22"/>
        </w:rPr>
        <w:t>a)</w:t>
      </w:r>
      <w:r w:rsidRPr="0029359A">
        <w:rPr>
          <w:sz w:val="22"/>
          <w:szCs w:val="22"/>
        </w:rPr>
        <w:tab/>
        <w:t>Non payment of bill (Maximum $25.00)</w:t>
      </w:r>
      <w:r w:rsidRPr="0029359A">
        <w:rPr>
          <w:sz w:val="22"/>
          <w:szCs w:val="22"/>
        </w:rPr>
        <w:tab/>
        <w:t>$</w:t>
      </w:r>
      <w:r w:rsidRPr="0029359A">
        <w:rPr>
          <w:sz w:val="22"/>
          <w:szCs w:val="22"/>
          <w:u w:val="single"/>
        </w:rPr>
        <w:t>25.00</w:t>
      </w:r>
    </w:p>
    <w:p w:rsidR="00875AE2" w:rsidRPr="0029359A" w:rsidRDefault="00875AE2" w:rsidP="0074597B">
      <w:pPr>
        <w:tabs>
          <w:tab w:val="left" w:pos="810"/>
          <w:tab w:val="right" w:leader="dot" w:pos="9360"/>
        </w:tabs>
        <w:ind w:firstLine="360"/>
        <w:jc w:val="both"/>
        <w:rPr>
          <w:sz w:val="22"/>
          <w:szCs w:val="22"/>
        </w:rPr>
      </w:pPr>
      <w:r w:rsidRPr="0029359A">
        <w:rPr>
          <w:sz w:val="22"/>
          <w:szCs w:val="22"/>
        </w:rPr>
        <w:t>b)</w:t>
      </w:r>
      <w:r w:rsidRPr="0029359A">
        <w:rPr>
          <w:sz w:val="22"/>
          <w:szCs w:val="22"/>
        </w:rPr>
        <w:tab/>
        <w:t>Customer's request that service be disconnected</w:t>
      </w:r>
      <w:r w:rsidRPr="0029359A">
        <w:rPr>
          <w:sz w:val="22"/>
          <w:szCs w:val="22"/>
        </w:rPr>
        <w:tab/>
        <w:t>$</w:t>
      </w:r>
      <w:r w:rsidR="00C95EC6" w:rsidRPr="0029359A">
        <w:rPr>
          <w:sz w:val="22"/>
          <w:szCs w:val="22"/>
          <w:u w:val="single"/>
        </w:rPr>
        <w:t>50</w:t>
      </w:r>
      <w:r w:rsidRPr="0029359A">
        <w:rPr>
          <w:sz w:val="22"/>
          <w:szCs w:val="22"/>
          <w:u w:val="single"/>
        </w:rPr>
        <w:t>.00</w:t>
      </w:r>
    </w:p>
    <w:p w:rsidR="00875AE2" w:rsidRPr="0029359A" w:rsidRDefault="00875AE2" w:rsidP="0074597B">
      <w:pPr>
        <w:ind w:left="810"/>
        <w:jc w:val="both"/>
        <w:rPr>
          <w:sz w:val="22"/>
          <w:szCs w:val="22"/>
        </w:rPr>
      </w:pPr>
      <w:r w:rsidRPr="0029359A">
        <w:rPr>
          <w:sz w:val="22"/>
          <w:szCs w:val="22"/>
        </w:rPr>
        <w:t>OR OTHER REASONS LISTED UNDER SECTION 2.0 OF THIS TARIFF</w:t>
      </w:r>
    </w:p>
    <w:p w:rsidR="00AC19A1" w:rsidRPr="0029359A" w:rsidRDefault="00AC19A1" w:rsidP="0074597B">
      <w:pPr>
        <w:jc w:val="both"/>
        <w:rPr>
          <w:sz w:val="22"/>
          <w:szCs w:val="22"/>
        </w:rPr>
      </w:pPr>
    </w:p>
    <w:p w:rsidR="00AC19A1" w:rsidRPr="0029359A" w:rsidRDefault="00AC19A1" w:rsidP="0074597B">
      <w:pPr>
        <w:jc w:val="both"/>
        <w:rPr>
          <w:sz w:val="22"/>
          <w:szCs w:val="22"/>
        </w:rPr>
      </w:pPr>
      <w:r w:rsidRPr="0029359A">
        <w:rPr>
          <w:sz w:val="22"/>
          <w:szCs w:val="22"/>
        </w:rPr>
        <w:t>SEASONAL RECONNECTION FEE:</w:t>
      </w:r>
    </w:p>
    <w:p w:rsidR="00AC19A1" w:rsidRPr="0029359A" w:rsidRDefault="00AC19A1" w:rsidP="0074597B">
      <w:pPr>
        <w:ind w:left="360"/>
        <w:jc w:val="both"/>
        <w:rPr>
          <w:caps/>
          <w:sz w:val="18"/>
          <w:szCs w:val="18"/>
        </w:rPr>
      </w:pPr>
      <w:r w:rsidRPr="0029359A">
        <w:rPr>
          <w:caps/>
          <w:sz w:val="18"/>
          <w:szCs w:val="18"/>
        </w:rPr>
        <w:t>Base rate times number of months off the system not to exceed six months when leave and return within a twelve month period.</w:t>
      </w:r>
    </w:p>
    <w:p w:rsidR="005D25ED" w:rsidRPr="0029359A" w:rsidRDefault="005D25ED" w:rsidP="0074597B">
      <w:pPr>
        <w:jc w:val="both"/>
        <w:rPr>
          <w:sz w:val="22"/>
          <w:szCs w:val="22"/>
        </w:rPr>
      </w:pPr>
    </w:p>
    <w:p w:rsidR="005D25ED" w:rsidRPr="0029359A" w:rsidRDefault="005D25ED" w:rsidP="0074597B">
      <w:pPr>
        <w:tabs>
          <w:tab w:val="right" w:leader="dot" w:pos="9360"/>
        </w:tabs>
        <w:jc w:val="both"/>
        <w:rPr>
          <w:sz w:val="22"/>
          <w:szCs w:val="22"/>
        </w:rPr>
      </w:pPr>
      <w:r w:rsidRPr="0029359A">
        <w:rPr>
          <w:sz w:val="22"/>
          <w:szCs w:val="22"/>
        </w:rPr>
        <w:t>TRANSFER FEE</w:t>
      </w:r>
      <w:r w:rsidRPr="0029359A">
        <w:rPr>
          <w:sz w:val="22"/>
          <w:szCs w:val="22"/>
        </w:rPr>
        <w:tab/>
        <w:t>$</w:t>
      </w:r>
      <w:r w:rsidRPr="0029359A">
        <w:rPr>
          <w:sz w:val="22"/>
          <w:szCs w:val="22"/>
          <w:u w:val="single"/>
        </w:rPr>
        <w:t>45.00</w:t>
      </w:r>
    </w:p>
    <w:p w:rsidR="005D25ED" w:rsidRPr="0029359A" w:rsidRDefault="005D25ED" w:rsidP="0074597B">
      <w:pPr>
        <w:ind w:left="360"/>
        <w:jc w:val="both"/>
        <w:rPr>
          <w:sz w:val="18"/>
          <w:szCs w:val="18"/>
        </w:rPr>
      </w:pPr>
      <w:r w:rsidRPr="0029359A">
        <w:rPr>
          <w:sz w:val="18"/>
          <w:szCs w:val="18"/>
        </w:rPr>
        <w:t>THE TRANSFER FEE WILL BE CHARGED FOR CHANGING AN ACCOUNT NAME AT THE SAME SERVICE LOCATION WHEN THE SERVICE IS NOT DISCONNECTED</w:t>
      </w:r>
      <w:r w:rsidR="00C4578B" w:rsidRPr="0029359A">
        <w:rPr>
          <w:sz w:val="18"/>
          <w:szCs w:val="18"/>
        </w:rPr>
        <w:t>.</w:t>
      </w:r>
    </w:p>
    <w:p w:rsidR="005D25ED" w:rsidRPr="0029359A" w:rsidRDefault="005D25ED" w:rsidP="0074597B">
      <w:pPr>
        <w:jc w:val="both"/>
        <w:rPr>
          <w:sz w:val="22"/>
          <w:szCs w:val="22"/>
        </w:rPr>
      </w:pPr>
    </w:p>
    <w:p w:rsidR="005D25ED" w:rsidRPr="0029359A" w:rsidRDefault="005D25ED" w:rsidP="0074597B">
      <w:pPr>
        <w:tabs>
          <w:tab w:val="right" w:leader="dot" w:pos="9360"/>
        </w:tabs>
        <w:jc w:val="both"/>
        <w:rPr>
          <w:sz w:val="22"/>
          <w:szCs w:val="22"/>
        </w:rPr>
      </w:pPr>
      <w:r w:rsidRPr="0029359A">
        <w:rPr>
          <w:sz w:val="22"/>
          <w:szCs w:val="22"/>
        </w:rPr>
        <w:t>LATE CHARGE (EITHER $5.00 OR 10% OF THE BILL)</w:t>
      </w:r>
      <w:r w:rsidRPr="0029359A">
        <w:rPr>
          <w:sz w:val="22"/>
          <w:szCs w:val="22"/>
        </w:rPr>
        <w:tab/>
      </w:r>
      <w:r w:rsidR="00E178FC" w:rsidRPr="0029359A">
        <w:rPr>
          <w:sz w:val="22"/>
          <w:szCs w:val="22"/>
          <w:u w:val="single"/>
        </w:rPr>
        <w:t>10%</w:t>
      </w:r>
    </w:p>
    <w:p w:rsidR="005D25ED" w:rsidRPr="0029359A" w:rsidRDefault="0067180A" w:rsidP="0074597B">
      <w:pPr>
        <w:ind w:left="360"/>
        <w:jc w:val="both"/>
        <w:rPr>
          <w:sz w:val="18"/>
          <w:szCs w:val="18"/>
        </w:rPr>
      </w:pPr>
      <w:r w:rsidRPr="0029359A">
        <w:rPr>
          <w:sz w:val="18"/>
          <w:szCs w:val="18"/>
        </w:rPr>
        <w:t>PUC</w:t>
      </w:r>
      <w:r w:rsidR="005D25ED" w:rsidRPr="0029359A">
        <w:rPr>
          <w:sz w:val="18"/>
          <w:szCs w:val="18"/>
        </w:rPr>
        <w:t xml:space="preserve"> RULES ALLOW A ONE-TIME PENALTY TO BE CHARGED ON DELINQUENT BILLS.  A LATE CHARGE MAY NOT BE APPLIED TO ANY BALANCE TO WHICH THE PENALTY WAS APPLIED IN A PREVIOUS BILLING.</w:t>
      </w:r>
    </w:p>
    <w:p w:rsidR="005D25ED" w:rsidRPr="0029359A" w:rsidRDefault="005D25ED" w:rsidP="0074597B">
      <w:pPr>
        <w:jc w:val="both"/>
        <w:rPr>
          <w:sz w:val="22"/>
          <w:szCs w:val="22"/>
        </w:rPr>
      </w:pPr>
    </w:p>
    <w:p w:rsidR="005D25ED" w:rsidRPr="0029359A" w:rsidRDefault="005D25ED" w:rsidP="0074597B">
      <w:pPr>
        <w:tabs>
          <w:tab w:val="right" w:leader="dot" w:pos="9360"/>
        </w:tabs>
        <w:jc w:val="both"/>
        <w:rPr>
          <w:sz w:val="22"/>
          <w:szCs w:val="22"/>
        </w:rPr>
      </w:pPr>
      <w:r w:rsidRPr="0029359A">
        <w:rPr>
          <w:sz w:val="22"/>
          <w:szCs w:val="22"/>
        </w:rPr>
        <w:t>RETURNED CHECK CHARGE</w:t>
      </w:r>
      <w:r w:rsidRPr="0029359A">
        <w:rPr>
          <w:sz w:val="22"/>
          <w:szCs w:val="22"/>
        </w:rPr>
        <w:tab/>
        <w:t>$</w:t>
      </w:r>
      <w:r w:rsidRPr="0029359A">
        <w:rPr>
          <w:sz w:val="22"/>
          <w:szCs w:val="22"/>
          <w:u w:val="single"/>
        </w:rPr>
        <w:t>25.00</w:t>
      </w:r>
    </w:p>
    <w:p w:rsidR="005D25ED" w:rsidRPr="0029359A" w:rsidRDefault="005D25ED" w:rsidP="0074597B">
      <w:pPr>
        <w:ind w:left="360"/>
        <w:jc w:val="both"/>
        <w:rPr>
          <w:sz w:val="18"/>
          <w:szCs w:val="18"/>
        </w:rPr>
      </w:pPr>
      <w:r w:rsidRPr="0029359A">
        <w:rPr>
          <w:sz w:val="18"/>
          <w:szCs w:val="18"/>
        </w:rPr>
        <w:t>RETURNED CHECK CHARGES MUST BE BASED ON THE UTILITY</w:t>
      </w:r>
      <w:r w:rsidR="00C4578B" w:rsidRPr="0029359A">
        <w:rPr>
          <w:sz w:val="18"/>
          <w:szCs w:val="18"/>
        </w:rPr>
        <w:t>’</w:t>
      </w:r>
      <w:r w:rsidRPr="0029359A">
        <w:rPr>
          <w:sz w:val="18"/>
          <w:szCs w:val="18"/>
        </w:rPr>
        <w:t>S DOCUMENTABLE COST.</w:t>
      </w:r>
    </w:p>
    <w:p w:rsidR="005D25ED" w:rsidRPr="0029359A" w:rsidRDefault="005D25ED" w:rsidP="0074597B">
      <w:pPr>
        <w:jc w:val="both"/>
        <w:rPr>
          <w:sz w:val="22"/>
          <w:szCs w:val="22"/>
        </w:rPr>
      </w:pPr>
    </w:p>
    <w:p w:rsidR="005D25ED" w:rsidRPr="0029359A" w:rsidRDefault="005D25ED" w:rsidP="0074597B">
      <w:pPr>
        <w:tabs>
          <w:tab w:val="right" w:leader="dot" w:pos="9360"/>
        </w:tabs>
        <w:jc w:val="both"/>
        <w:rPr>
          <w:sz w:val="22"/>
          <w:szCs w:val="22"/>
        </w:rPr>
      </w:pPr>
      <w:r w:rsidRPr="0029359A">
        <w:rPr>
          <w:sz w:val="22"/>
          <w:szCs w:val="22"/>
        </w:rPr>
        <w:t xml:space="preserve">CUSTOMER DEPOSIT RESIDENTIAL (Maximum $50) </w:t>
      </w:r>
      <w:r w:rsidRPr="0029359A">
        <w:rPr>
          <w:sz w:val="22"/>
          <w:szCs w:val="22"/>
        </w:rPr>
        <w:tab/>
        <w:t>$</w:t>
      </w:r>
      <w:r w:rsidRPr="0029359A">
        <w:rPr>
          <w:sz w:val="22"/>
          <w:szCs w:val="22"/>
          <w:u w:val="single"/>
        </w:rPr>
        <w:t>50.00</w:t>
      </w:r>
    </w:p>
    <w:p w:rsidR="005D25ED" w:rsidRPr="0029359A" w:rsidRDefault="005D25ED" w:rsidP="0074597B">
      <w:pPr>
        <w:jc w:val="both"/>
        <w:rPr>
          <w:sz w:val="22"/>
          <w:szCs w:val="22"/>
        </w:rPr>
      </w:pPr>
    </w:p>
    <w:p w:rsidR="005D25ED" w:rsidRPr="0029359A" w:rsidRDefault="005D25ED" w:rsidP="0074597B">
      <w:pPr>
        <w:tabs>
          <w:tab w:val="right" w:leader="dot" w:pos="9360"/>
        </w:tabs>
        <w:jc w:val="both"/>
        <w:rPr>
          <w:sz w:val="22"/>
          <w:szCs w:val="22"/>
        </w:rPr>
      </w:pPr>
      <w:r w:rsidRPr="0029359A">
        <w:rPr>
          <w:sz w:val="22"/>
          <w:szCs w:val="22"/>
        </w:rPr>
        <w:t>COMMERCIAL &amp; NON-RESIDENTIAL DEPOSIT</w:t>
      </w:r>
      <w:r w:rsidRPr="0029359A">
        <w:rPr>
          <w:sz w:val="22"/>
          <w:szCs w:val="22"/>
        </w:rPr>
        <w:tab/>
        <w:t>1/6TH OF ESTIMATED ANNUAL BILL</w:t>
      </w:r>
    </w:p>
    <w:p w:rsidR="005D25ED" w:rsidRPr="0029359A" w:rsidRDefault="005D25ED" w:rsidP="0074597B">
      <w:pPr>
        <w:jc w:val="both"/>
        <w:rPr>
          <w:sz w:val="22"/>
          <w:szCs w:val="22"/>
        </w:rPr>
      </w:pPr>
    </w:p>
    <w:p w:rsidR="005D25ED" w:rsidRPr="0029359A" w:rsidRDefault="005D25ED" w:rsidP="0074597B">
      <w:pPr>
        <w:tabs>
          <w:tab w:val="right" w:leader="dot" w:pos="9360"/>
        </w:tabs>
        <w:jc w:val="both"/>
        <w:rPr>
          <w:sz w:val="22"/>
          <w:szCs w:val="22"/>
        </w:rPr>
      </w:pPr>
      <w:r w:rsidRPr="0029359A">
        <w:rPr>
          <w:sz w:val="22"/>
          <w:szCs w:val="22"/>
        </w:rPr>
        <w:t>METER TEST FEE</w:t>
      </w:r>
      <w:r w:rsidRPr="0029359A">
        <w:rPr>
          <w:sz w:val="22"/>
          <w:szCs w:val="22"/>
        </w:rPr>
        <w:tab/>
        <w:t>$</w:t>
      </w:r>
      <w:r w:rsidRPr="0029359A">
        <w:rPr>
          <w:sz w:val="22"/>
          <w:szCs w:val="22"/>
          <w:u w:val="single"/>
        </w:rPr>
        <w:t>25.00</w:t>
      </w:r>
    </w:p>
    <w:p w:rsidR="005D25ED" w:rsidRPr="0029359A" w:rsidRDefault="005D25ED" w:rsidP="0074597B">
      <w:pPr>
        <w:ind w:left="360"/>
        <w:jc w:val="both"/>
        <w:rPr>
          <w:sz w:val="18"/>
          <w:szCs w:val="18"/>
        </w:rPr>
      </w:pPr>
      <w:r w:rsidRPr="0029359A">
        <w:rPr>
          <w:sz w:val="18"/>
          <w:szCs w:val="18"/>
        </w:rPr>
        <w:t>THIS FEE WHICH SHOULD REFLECT THE UTILITY</w:t>
      </w:r>
      <w:r w:rsidR="00C4578B" w:rsidRPr="0029359A">
        <w:rPr>
          <w:sz w:val="18"/>
          <w:szCs w:val="18"/>
        </w:rPr>
        <w:t>’</w:t>
      </w:r>
      <w:r w:rsidRPr="0029359A">
        <w:rPr>
          <w:sz w:val="18"/>
          <w:szCs w:val="18"/>
        </w:rPr>
        <w:t>S COST MAY BE CHARGED IF A CUSTOMER REQUESTS A SECOND METER TEST WITHIN A TWO-YEAR PERIOD AND THE TEST INDICATES THAT THE METER IS RECORDING ACCURATELY.  THE FEE MAY NOT EXCEED $25.</w:t>
      </w:r>
    </w:p>
    <w:p w:rsidR="005D25ED" w:rsidRPr="0029359A" w:rsidRDefault="005D25ED" w:rsidP="0074597B">
      <w:pPr>
        <w:jc w:val="both"/>
        <w:rPr>
          <w:sz w:val="22"/>
          <w:szCs w:val="22"/>
        </w:rPr>
      </w:pPr>
    </w:p>
    <w:p w:rsidR="005D25ED" w:rsidRPr="0029359A" w:rsidRDefault="005D25ED" w:rsidP="0074597B">
      <w:pPr>
        <w:tabs>
          <w:tab w:val="right" w:leader="dot" w:pos="9360"/>
        </w:tabs>
        <w:jc w:val="both"/>
        <w:rPr>
          <w:sz w:val="22"/>
          <w:szCs w:val="22"/>
        </w:rPr>
      </w:pPr>
      <w:r w:rsidRPr="0029359A">
        <w:rPr>
          <w:sz w:val="22"/>
          <w:szCs w:val="22"/>
        </w:rPr>
        <w:t>METER RELOCATION FEE</w:t>
      </w:r>
      <w:r w:rsidRPr="0029359A">
        <w:rPr>
          <w:sz w:val="22"/>
          <w:szCs w:val="22"/>
        </w:rPr>
        <w:tab/>
      </w:r>
      <w:r w:rsidRPr="0029359A">
        <w:rPr>
          <w:sz w:val="22"/>
          <w:szCs w:val="22"/>
          <w:u w:val="single"/>
        </w:rPr>
        <w:t>Actual Cost to Relocate the existing Meter</w:t>
      </w:r>
    </w:p>
    <w:p w:rsidR="005D25ED" w:rsidRPr="0029359A" w:rsidRDefault="005D25ED" w:rsidP="0074597B">
      <w:pPr>
        <w:ind w:left="360"/>
        <w:jc w:val="both"/>
        <w:rPr>
          <w:sz w:val="18"/>
          <w:szCs w:val="18"/>
        </w:rPr>
      </w:pPr>
      <w:r w:rsidRPr="0029359A">
        <w:rPr>
          <w:sz w:val="18"/>
          <w:szCs w:val="18"/>
        </w:rPr>
        <w:t>THIS FEE MAY BE CHARGED IF A CUSTOMER REQUESTS RELOCATION OF AN EXISTING METER</w:t>
      </w:r>
      <w:r w:rsidR="00C4578B" w:rsidRPr="0029359A">
        <w:rPr>
          <w:sz w:val="18"/>
          <w:szCs w:val="18"/>
        </w:rPr>
        <w:t>.</w:t>
      </w:r>
    </w:p>
    <w:p w:rsidR="005D25ED" w:rsidRPr="0029359A" w:rsidRDefault="005D25ED" w:rsidP="0074597B">
      <w:pPr>
        <w:jc w:val="both"/>
        <w:rPr>
          <w:sz w:val="22"/>
          <w:szCs w:val="22"/>
        </w:rPr>
      </w:pPr>
    </w:p>
    <w:p w:rsidR="005D25ED" w:rsidRPr="0029359A" w:rsidRDefault="005D25ED" w:rsidP="0074597B">
      <w:pPr>
        <w:tabs>
          <w:tab w:val="right" w:leader="dot" w:pos="9360"/>
        </w:tabs>
        <w:jc w:val="both"/>
        <w:rPr>
          <w:sz w:val="22"/>
          <w:szCs w:val="22"/>
        </w:rPr>
      </w:pPr>
      <w:r w:rsidRPr="0029359A">
        <w:rPr>
          <w:sz w:val="22"/>
          <w:szCs w:val="22"/>
        </w:rPr>
        <w:t>METER CONVERSION FEE.</w:t>
      </w:r>
      <w:r w:rsidRPr="0029359A">
        <w:rPr>
          <w:sz w:val="22"/>
          <w:szCs w:val="22"/>
        </w:rPr>
        <w:tab/>
      </w:r>
      <w:r w:rsidRPr="0029359A">
        <w:rPr>
          <w:sz w:val="22"/>
          <w:szCs w:val="22"/>
          <w:u w:val="single"/>
        </w:rPr>
        <w:t>Actual Cost to Convert the existing Meter</w:t>
      </w:r>
    </w:p>
    <w:p w:rsidR="005D25ED" w:rsidRPr="0029359A" w:rsidRDefault="005D25ED" w:rsidP="0074597B">
      <w:pPr>
        <w:ind w:left="360"/>
        <w:jc w:val="both"/>
        <w:rPr>
          <w:sz w:val="18"/>
          <w:szCs w:val="18"/>
        </w:rPr>
      </w:pPr>
      <w:r w:rsidRPr="0029359A">
        <w:rPr>
          <w:sz w:val="18"/>
          <w:szCs w:val="18"/>
        </w:rPr>
        <w:t>THIS FEE MAY BE CHARGED IF A CUSTOMER REQUESTS CHANGE OF SIZE OF AN EXISTING METER OR CHANGE IS REQUIRED BY MATERIAL CHANGE IN CUSTOMERS SERVICE DEMAND</w:t>
      </w:r>
      <w:r w:rsidR="00C4578B" w:rsidRPr="0029359A">
        <w:rPr>
          <w:sz w:val="18"/>
          <w:szCs w:val="18"/>
        </w:rPr>
        <w:t>.</w:t>
      </w:r>
    </w:p>
    <w:p w:rsidR="005D25ED" w:rsidRPr="0029359A" w:rsidRDefault="005D25ED" w:rsidP="0074597B">
      <w:pPr>
        <w:jc w:val="both"/>
        <w:rPr>
          <w:sz w:val="22"/>
          <w:szCs w:val="22"/>
        </w:rPr>
      </w:pPr>
    </w:p>
    <w:p w:rsidR="00AC19A1" w:rsidRPr="0029359A" w:rsidRDefault="00AC19A1" w:rsidP="0074597B">
      <w:pPr>
        <w:tabs>
          <w:tab w:val="right" w:leader="dot" w:pos="9360"/>
        </w:tabs>
        <w:jc w:val="both"/>
        <w:rPr>
          <w:sz w:val="22"/>
          <w:szCs w:val="22"/>
        </w:rPr>
      </w:pPr>
      <w:r w:rsidRPr="0029359A">
        <w:rPr>
          <w:sz w:val="22"/>
          <w:szCs w:val="22"/>
        </w:rPr>
        <w:t>GOVERNMENTAL TESTING, INSPECTION AND COSTS SURCHARGE:</w:t>
      </w:r>
    </w:p>
    <w:p w:rsidR="00AC19A1" w:rsidRPr="0029359A" w:rsidRDefault="00AC19A1" w:rsidP="0074597B">
      <w:pPr>
        <w:ind w:left="360"/>
        <w:jc w:val="both"/>
        <w:rPr>
          <w:sz w:val="18"/>
          <w:szCs w:val="18"/>
        </w:rPr>
      </w:pPr>
      <w:r w:rsidRPr="0029359A">
        <w:rPr>
          <w:sz w:val="18"/>
          <w:szCs w:val="18"/>
        </w:rPr>
        <w:t xml:space="preserve">WHEN AUTHORIZED IN WRITING BY </w:t>
      </w:r>
      <w:r w:rsidR="0067180A" w:rsidRPr="0029359A">
        <w:rPr>
          <w:sz w:val="18"/>
          <w:szCs w:val="18"/>
        </w:rPr>
        <w:t>PUC</w:t>
      </w:r>
      <w:r w:rsidRPr="0029359A">
        <w:rPr>
          <w:sz w:val="18"/>
          <w:szCs w:val="18"/>
        </w:rPr>
        <w:t xml:space="preserve"> AND AFTER NOTICE TO CUSTOMERS, THE UTILITY MAY INCREASERATES TO RECOVER INCREASED COSTS FOR INSPECTION FEES AND WATER TESTING.  [</w:t>
      </w:r>
      <w:r w:rsidR="00DE6999" w:rsidRPr="0029359A">
        <w:rPr>
          <w:sz w:val="18"/>
          <w:szCs w:val="18"/>
        </w:rPr>
        <w:t>PUC Subst. R. 24.21(K)(2)</w:t>
      </w:r>
      <w:r w:rsidR="001F3871" w:rsidRPr="0029359A">
        <w:rPr>
          <w:sz w:val="18"/>
          <w:szCs w:val="18"/>
        </w:rPr>
        <w:t>]</w:t>
      </w:r>
    </w:p>
    <w:p w:rsidR="00AC19A1" w:rsidRPr="0029359A" w:rsidRDefault="00AC19A1" w:rsidP="0074597B">
      <w:pPr>
        <w:jc w:val="both"/>
        <w:rPr>
          <w:sz w:val="22"/>
          <w:szCs w:val="22"/>
        </w:rPr>
      </w:pPr>
    </w:p>
    <w:p w:rsidR="00AC19A1" w:rsidRPr="0029359A" w:rsidRDefault="00AC19A1" w:rsidP="0074597B">
      <w:pPr>
        <w:jc w:val="both"/>
        <w:rPr>
          <w:sz w:val="22"/>
          <w:szCs w:val="22"/>
        </w:rPr>
      </w:pPr>
      <w:r w:rsidRPr="0029359A">
        <w:rPr>
          <w:sz w:val="22"/>
          <w:szCs w:val="22"/>
        </w:rPr>
        <w:t>LINE EXTENSION AND CONSTRUCTION CHARGES:</w:t>
      </w:r>
    </w:p>
    <w:p w:rsidR="00AC19A1" w:rsidRPr="0029359A" w:rsidRDefault="00AC19A1" w:rsidP="0074597B">
      <w:pPr>
        <w:ind w:left="360"/>
        <w:jc w:val="both"/>
        <w:rPr>
          <w:sz w:val="18"/>
          <w:szCs w:val="18"/>
        </w:rPr>
      </w:pPr>
      <w:r w:rsidRPr="0029359A">
        <w:rPr>
          <w:sz w:val="18"/>
          <w:szCs w:val="18"/>
        </w:rPr>
        <w:t>REFER TO SECTION 3.0--EXTENSION POLICY FOR TERMS, CONDITIONS, AND CHARGES WHEN NEW CONSTRUCTION IS NECESSARY TO PROVIDE SERVICE.</w:t>
      </w:r>
    </w:p>
    <w:p w:rsidR="005D25ED" w:rsidRPr="0029359A" w:rsidRDefault="005D25ED" w:rsidP="0074597B">
      <w:pPr>
        <w:jc w:val="both"/>
        <w:rPr>
          <w:sz w:val="22"/>
          <w:szCs w:val="22"/>
        </w:rPr>
      </w:pPr>
    </w:p>
    <w:p w:rsidR="005370C6" w:rsidRDefault="005370C6" w:rsidP="005370C6">
      <w:pPr>
        <w:tabs>
          <w:tab w:val="right" w:pos="9360"/>
        </w:tabs>
        <w:jc w:val="both"/>
        <w:rPr>
          <w:sz w:val="22"/>
          <w:szCs w:val="22"/>
          <w:u w:val="single"/>
        </w:rPr>
      </w:pPr>
    </w:p>
    <w:p w:rsidR="005370C6" w:rsidRDefault="005370C6" w:rsidP="005370C6">
      <w:pPr>
        <w:tabs>
          <w:tab w:val="right" w:pos="9360"/>
        </w:tabs>
        <w:jc w:val="both"/>
        <w:rPr>
          <w:sz w:val="22"/>
          <w:szCs w:val="22"/>
          <w:u w:val="single"/>
        </w:rPr>
      </w:pPr>
    </w:p>
    <w:p w:rsidR="005370C6" w:rsidRDefault="005370C6" w:rsidP="005370C6">
      <w:pPr>
        <w:tabs>
          <w:tab w:val="right" w:pos="9360"/>
        </w:tabs>
        <w:jc w:val="both"/>
        <w:rPr>
          <w:sz w:val="22"/>
          <w:szCs w:val="22"/>
          <w:u w:val="single"/>
        </w:rPr>
      </w:pPr>
    </w:p>
    <w:p w:rsidR="005370C6" w:rsidRDefault="005370C6" w:rsidP="005370C6">
      <w:pPr>
        <w:tabs>
          <w:tab w:val="right" w:pos="9360"/>
        </w:tabs>
        <w:jc w:val="both"/>
        <w:rPr>
          <w:sz w:val="22"/>
          <w:szCs w:val="22"/>
          <w:u w:val="single"/>
        </w:rPr>
      </w:pPr>
    </w:p>
    <w:p w:rsidR="005370C6" w:rsidRDefault="005370C6" w:rsidP="005370C6">
      <w:pPr>
        <w:tabs>
          <w:tab w:val="right" w:pos="9360"/>
        </w:tabs>
        <w:jc w:val="both"/>
        <w:rPr>
          <w:sz w:val="22"/>
          <w:szCs w:val="22"/>
          <w:u w:val="single"/>
        </w:rPr>
      </w:pPr>
    </w:p>
    <w:p w:rsidR="008F44AC" w:rsidRPr="008F44AC" w:rsidRDefault="008F44AC" w:rsidP="008F44AC">
      <w:pPr>
        <w:jc w:val="both"/>
        <w:rPr>
          <w:b/>
          <w:sz w:val="22"/>
          <w:szCs w:val="22"/>
        </w:rPr>
      </w:pPr>
      <w:r w:rsidRPr="008F44AC">
        <w:rPr>
          <w:b/>
          <w:sz w:val="22"/>
          <w:szCs w:val="22"/>
        </w:rPr>
        <w:t xml:space="preserve">Docket No. </w:t>
      </w:r>
      <w:r w:rsidR="002E3A6F">
        <w:rPr>
          <w:b/>
          <w:sz w:val="22"/>
          <w:szCs w:val="22"/>
        </w:rPr>
        <w:t>46089</w:t>
      </w:r>
    </w:p>
    <w:p w:rsidR="008F44AC" w:rsidRDefault="008F44AC">
      <w:pPr>
        <w:widowControl/>
        <w:autoSpaceDE/>
        <w:autoSpaceDN/>
        <w:adjustRightInd/>
        <w:rPr>
          <w:sz w:val="22"/>
          <w:szCs w:val="22"/>
          <w:u w:val="single"/>
        </w:rPr>
      </w:pPr>
      <w:r>
        <w:rPr>
          <w:sz w:val="22"/>
          <w:szCs w:val="22"/>
          <w:u w:val="single"/>
        </w:rPr>
        <w:br w:type="page"/>
      </w:r>
    </w:p>
    <w:p w:rsidR="005370C6" w:rsidRPr="0029359A" w:rsidRDefault="005370C6" w:rsidP="005370C6">
      <w:pPr>
        <w:tabs>
          <w:tab w:val="right" w:pos="9360"/>
        </w:tabs>
        <w:jc w:val="both"/>
        <w:rPr>
          <w:sz w:val="22"/>
          <w:szCs w:val="22"/>
        </w:rPr>
      </w:pPr>
      <w:r w:rsidRPr="0029359A">
        <w:rPr>
          <w:sz w:val="22"/>
          <w:szCs w:val="22"/>
          <w:u w:val="single"/>
        </w:rPr>
        <w:lastRenderedPageBreak/>
        <w:t>Quadvest, L.P.</w:t>
      </w:r>
      <w:r w:rsidRPr="0029359A">
        <w:rPr>
          <w:sz w:val="22"/>
          <w:szCs w:val="22"/>
        </w:rPr>
        <w:tab/>
        <w:t>Water Tariff Page No. 2b</w:t>
      </w:r>
    </w:p>
    <w:p w:rsidR="005370C6" w:rsidRPr="0029359A" w:rsidRDefault="005370C6" w:rsidP="005370C6">
      <w:pPr>
        <w:jc w:val="both"/>
        <w:rPr>
          <w:sz w:val="22"/>
          <w:szCs w:val="22"/>
        </w:rPr>
      </w:pPr>
    </w:p>
    <w:p w:rsidR="005370C6" w:rsidRPr="0029359A" w:rsidRDefault="005370C6" w:rsidP="005370C6">
      <w:pPr>
        <w:jc w:val="center"/>
        <w:rPr>
          <w:sz w:val="22"/>
          <w:szCs w:val="22"/>
        </w:rPr>
      </w:pPr>
      <w:r w:rsidRPr="0029359A">
        <w:rPr>
          <w:sz w:val="22"/>
          <w:szCs w:val="22"/>
        </w:rPr>
        <w:t>SECTION 1.0 -- RATE SCHEDULE (CONTINUED)</w:t>
      </w:r>
    </w:p>
    <w:p w:rsidR="005370C6" w:rsidRPr="0029359A" w:rsidRDefault="005370C6" w:rsidP="005370C6">
      <w:pPr>
        <w:jc w:val="both"/>
        <w:rPr>
          <w:sz w:val="22"/>
          <w:szCs w:val="22"/>
        </w:rPr>
      </w:pPr>
    </w:p>
    <w:p w:rsidR="005370C6" w:rsidRPr="0029359A" w:rsidRDefault="005370C6" w:rsidP="005370C6">
      <w:pPr>
        <w:widowControl/>
        <w:tabs>
          <w:tab w:val="left" w:pos="-1440"/>
        </w:tabs>
        <w:rPr>
          <w:b/>
          <w:sz w:val="22"/>
          <w:szCs w:val="22"/>
        </w:rPr>
      </w:pPr>
      <w:r w:rsidRPr="0029359A">
        <w:rPr>
          <w:b/>
          <w:sz w:val="22"/>
          <w:szCs w:val="22"/>
        </w:rPr>
        <w:t>TEMPORARY WATER RATE:</w:t>
      </w:r>
    </w:p>
    <w:p w:rsidR="005370C6" w:rsidRPr="0029359A" w:rsidRDefault="005370C6" w:rsidP="005370C6">
      <w:pPr>
        <w:jc w:val="both"/>
        <w:rPr>
          <w:sz w:val="22"/>
          <w:szCs w:val="22"/>
        </w:rPr>
      </w:pPr>
      <w:r w:rsidRPr="0029359A">
        <w:rPr>
          <w:sz w:val="22"/>
          <w:szCs w:val="22"/>
        </w:rPr>
        <w:t>Unless otherwise superseded by PUC order or rule, if the Utility is ordered by a court or government body of competent jurisdiction to reduce its pumpage, production or water sales, the Utility shall be authorized to increase its approved gallonage charge according to the formula:</w:t>
      </w:r>
    </w:p>
    <w:p w:rsidR="005370C6" w:rsidRPr="0029359A" w:rsidRDefault="005370C6" w:rsidP="005370C6">
      <w:pPr>
        <w:jc w:val="both"/>
        <w:rPr>
          <w:sz w:val="22"/>
          <w:szCs w:val="22"/>
        </w:rPr>
      </w:pPr>
    </w:p>
    <w:p w:rsidR="005370C6" w:rsidRPr="0029359A" w:rsidRDefault="005370C6" w:rsidP="005370C6">
      <w:pPr>
        <w:ind w:firstLine="450"/>
        <w:jc w:val="both"/>
        <w:rPr>
          <w:sz w:val="22"/>
          <w:szCs w:val="22"/>
        </w:rPr>
      </w:pPr>
      <w:r w:rsidRPr="0029359A">
        <w:rPr>
          <w:sz w:val="22"/>
          <w:szCs w:val="22"/>
        </w:rPr>
        <w:t xml:space="preserve">TGC = </w:t>
      </w:r>
      <w:r w:rsidRPr="0029359A">
        <w:rPr>
          <w:sz w:val="22"/>
          <w:szCs w:val="22"/>
          <w:u w:val="single"/>
        </w:rPr>
        <w:t>cgc+(prr)(cgc)(r)</w:t>
      </w:r>
    </w:p>
    <w:p w:rsidR="005370C6" w:rsidRPr="0029359A" w:rsidRDefault="005370C6" w:rsidP="005370C6">
      <w:pPr>
        <w:ind w:firstLine="450"/>
        <w:jc w:val="both"/>
        <w:rPr>
          <w:sz w:val="22"/>
          <w:szCs w:val="22"/>
        </w:rPr>
      </w:pPr>
      <w:r w:rsidRPr="0029359A">
        <w:rPr>
          <w:sz w:val="22"/>
          <w:szCs w:val="22"/>
        </w:rPr>
        <w:t xml:space="preserve">                    (1.0-r)</w:t>
      </w:r>
    </w:p>
    <w:p w:rsidR="005370C6" w:rsidRPr="0029359A" w:rsidRDefault="005370C6" w:rsidP="005370C6">
      <w:pPr>
        <w:ind w:firstLine="450"/>
        <w:jc w:val="both"/>
        <w:rPr>
          <w:sz w:val="22"/>
          <w:szCs w:val="22"/>
        </w:rPr>
      </w:pPr>
      <w:r w:rsidRPr="0029359A">
        <w:rPr>
          <w:sz w:val="22"/>
          <w:szCs w:val="22"/>
        </w:rPr>
        <w:t>Where:</w:t>
      </w:r>
    </w:p>
    <w:p w:rsidR="005370C6" w:rsidRPr="0029359A" w:rsidRDefault="005370C6" w:rsidP="005370C6">
      <w:pPr>
        <w:tabs>
          <w:tab w:val="left" w:pos="1080"/>
          <w:tab w:val="left" w:pos="1440"/>
        </w:tabs>
        <w:ind w:left="450"/>
        <w:jc w:val="both"/>
        <w:rPr>
          <w:sz w:val="22"/>
          <w:szCs w:val="22"/>
        </w:rPr>
      </w:pPr>
      <w:r w:rsidRPr="0029359A">
        <w:rPr>
          <w:sz w:val="22"/>
          <w:szCs w:val="22"/>
        </w:rPr>
        <w:t xml:space="preserve">TGC </w:t>
      </w:r>
      <w:r w:rsidRPr="0029359A">
        <w:rPr>
          <w:sz w:val="22"/>
          <w:szCs w:val="22"/>
        </w:rPr>
        <w:tab/>
        <w:t xml:space="preserve">= </w:t>
      </w:r>
      <w:r w:rsidRPr="0029359A">
        <w:rPr>
          <w:sz w:val="22"/>
          <w:szCs w:val="22"/>
        </w:rPr>
        <w:tab/>
        <w:t>temporary gallonage charge</w:t>
      </w:r>
    </w:p>
    <w:p w:rsidR="005370C6" w:rsidRPr="0029359A" w:rsidRDefault="005370C6" w:rsidP="005370C6">
      <w:pPr>
        <w:widowControl/>
        <w:tabs>
          <w:tab w:val="left" w:pos="1080"/>
          <w:tab w:val="left" w:pos="1440"/>
        </w:tabs>
        <w:ind w:left="450"/>
        <w:jc w:val="both"/>
        <w:rPr>
          <w:sz w:val="22"/>
          <w:szCs w:val="22"/>
        </w:rPr>
      </w:pPr>
      <w:r w:rsidRPr="0029359A">
        <w:rPr>
          <w:sz w:val="22"/>
          <w:szCs w:val="22"/>
        </w:rPr>
        <w:t xml:space="preserve">cgc </w:t>
      </w:r>
      <w:r w:rsidRPr="0029359A">
        <w:rPr>
          <w:sz w:val="22"/>
          <w:szCs w:val="22"/>
        </w:rPr>
        <w:tab/>
        <w:t xml:space="preserve">= </w:t>
      </w:r>
      <w:r w:rsidRPr="0029359A">
        <w:rPr>
          <w:sz w:val="22"/>
          <w:szCs w:val="22"/>
        </w:rPr>
        <w:tab/>
        <w:t>current gallonage charge</w:t>
      </w:r>
    </w:p>
    <w:p w:rsidR="005370C6" w:rsidRPr="0029359A" w:rsidRDefault="005370C6" w:rsidP="005370C6">
      <w:pPr>
        <w:widowControl/>
        <w:tabs>
          <w:tab w:val="left" w:pos="1080"/>
        </w:tabs>
        <w:ind w:left="450"/>
        <w:jc w:val="both"/>
        <w:rPr>
          <w:sz w:val="22"/>
          <w:szCs w:val="22"/>
        </w:rPr>
      </w:pPr>
      <w:r w:rsidRPr="0029359A">
        <w:rPr>
          <w:sz w:val="22"/>
          <w:szCs w:val="22"/>
        </w:rPr>
        <w:t xml:space="preserve">r </w:t>
      </w:r>
      <w:r w:rsidRPr="0029359A">
        <w:rPr>
          <w:sz w:val="22"/>
          <w:szCs w:val="22"/>
        </w:rPr>
        <w:tab/>
        <w:t xml:space="preserve">= </w:t>
      </w:r>
      <w:r w:rsidRPr="0029359A">
        <w:rPr>
          <w:sz w:val="22"/>
          <w:szCs w:val="22"/>
        </w:rPr>
        <w:tab/>
        <w:t>water use reduction expressed as a decimal fraction (the pumping restriction)</w:t>
      </w:r>
    </w:p>
    <w:p w:rsidR="005370C6" w:rsidRPr="0029359A" w:rsidRDefault="005370C6" w:rsidP="005370C6">
      <w:pPr>
        <w:widowControl/>
        <w:tabs>
          <w:tab w:val="left" w:pos="450"/>
          <w:tab w:val="left" w:pos="1080"/>
          <w:tab w:val="left" w:pos="1440"/>
        </w:tabs>
        <w:ind w:left="1440" w:hanging="990"/>
        <w:jc w:val="both"/>
        <w:rPr>
          <w:sz w:val="22"/>
          <w:szCs w:val="22"/>
        </w:rPr>
      </w:pPr>
      <w:r w:rsidRPr="0029359A">
        <w:rPr>
          <w:sz w:val="22"/>
          <w:szCs w:val="22"/>
        </w:rPr>
        <w:t>prr</w:t>
      </w:r>
      <w:r w:rsidRPr="0029359A">
        <w:rPr>
          <w:sz w:val="22"/>
          <w:szCs w:val="22"/>
        </w:rPr>
        <w:tab/>
        <w:t xml:space="preserve">= </w:t>
      </w:r>
      <w:r w:rsidRPr="0029359A">
        <w:rPr>
          <w:sz w:val="22"/>
          <w:szCs w:val="22"/>
        </w:rPr>
        <w:tab/>
        <w:t>percentage of revenues to be recovered expressed as a decimal fraction, for this tariff prr shall equal 0.5</w:t>
      </w:r>
    </w:p>
    <w:p w:rsidR="005370C6" w:rsidRPr="0029359A" w:rsidRDefault="005370C6" w:rsidP="005370C6">
      <w:pPr>
        <w:jc w:val="both"/>
        <w:rPr>
          <w:sz w:val="22"/>
          <w:szCs w:val="22"/>
        </w:rPr>
      </w:pPr>
    </w:p>
    <w:p w:rsidR="005370C6" w:rsidRPr="0029359A" w:rsidRDefault="005370C6" w:rsidP="005370C6">
      <w:pPr>
        <w:widowControl/>
        <w:jc w:val="both"/>
        <w:rPr>
          <w:sz w:val="22"/>
          <w:szCs w:val="22"/>
        </w:rPr>
      </w:pPr>
      <w:r w:rsidRPr="0029359A">
        <w:rPr>
          <w:sz w:val="22"/>
          <w:szCs w:val="22"/>
        </w:rPr>
        <w:t>To implement the Temporary Water Rate, the Utility must comply with all notice and other requirements of 16 TAC 24.21(l).</w:t>
      </w:r>
    </w:p>
    <w:p w:rsidR="005370C6" w:rsidRPr="0029359A" w:rsidRDefault="005370C6" w:rsidP="005370C6">
      <w:pPr>
        <w:widowControl/>
        <w:tabs>
          <w:tab w:val="left" w:pos="-1440"/>
        </w:tabs>
        <w:jc w:val="both"/>
        <w:rPr>
          <w:sz w:val="22"/>
          <w:szCs w:val="22"/>
        </w:rPr>
      </w:pPr>
    </w:p>
    <w:p w:rsidR="005370C6" w:rsidRPr="0029359A" w:rsidRDefault="005370C6" w:rsidP="005370C6">
      <w:pPr>
        <w:widowControl/>
        <w:tabs>
          <w:tab w:val="left" w:pos="-1440"/>
        </w:tabs>
        <w:jc w:val="both"/>
        <w:rPr>
          <w:sz w:val="22"/>
          <w:szCs w:val="22"/>
        </w:rPr>
      </w:pPr>
    </w:p>
    <w:p w:rsidR="005370C6" w:rsidRPr="0029359A" w:rsidRDefault="005370C6" w:rsidP="005370C6">
      <w:pPr>
        <w:widowControl/>
        <w:tabs>
          <w:tab w:val="left" w:pos="-1440"/>
        </w:tabs>
        <w:rPr>
          <w:b/>
          <w:sz w:val="22"/>
          <w:szCs w:val="22"/>
        </w:rPr>
      </w:pPr>
      <w:r w:rsidRPr="0029359A">
        <w:rPr>
          <w:b/>
          <w:sz w:val="22"/>
          <w:szCs w:val="22"/>
        </w:rPr>
        <w:t>PURCHASED WATER AND/OR DISTRICT FEE PASS THROUGH CLAUSE:</w:t>
      </w:r>
    </w:p>
    <w:p w:rsidR="005370C6" w:rsidRPr="0029359A" w:rsidRDefault="005370C6" w:rsidP="005370C6">
      <w:pPr>
        <w:widowControl/>
        <w:jc w:val="both"/>
        <w:rPr>
          <w:sz w:val="22"/>
          <w:szCs w:val="22"/>
        </w:rPr>
      </w:pPr>
      <w:r w:rsidRPr="0029359A">
        <w:rPr>
          <w:sz w:val="22"/>
          <w:szCs w:val="22"/>
        </w:rPr>
        <w:t>Changes in fees imposed by any non-affiliated third party water supplier or underground water district having jurisdiction over the Utility shall be passed through as an adjustment to the water gallonage charge according to the following formula:</w:t>
      </w:r>
    </w:p>
    <w:p w:rsidR="005370C6" w:rsidRPr="0029359A" w:rsidRDefault="005370C6" w:rsidP="005370C6">
      <w:pPr>
        <w:jc w:val="both"/>
        <w:rPr>
          <w:sz w:val="22"/>
          <w:szCs w:val="22"/>
        </w:rPr>
      </w:pPr>
    </w:p>
    <w:p w:rsidR="005370C6" w:rsidRPr="0029359A" w:rsidRDefault="005370C6" w:rsidP="005370C6">
      <w:pPr>
        <w:ind w:firstLine="450"/>
        <w:jc w:val="both"/>
        <w:rPr>
          <w:sz w:val="22"/>
          <w:szCs w:val="22"/>
        </w:rPr>
      </w:pPr>
      <w:r w:rsidRPr="0029359A">
        <w:rPr>
          <w:sz w:val="22"/>
          <w:szCs w:val="22"/>
        </w:rPr>
        <w:t>RVP = (E+(AP-AC))/(JC x AU), Where:</w:t>
      </w:r>
    </w:p>
    <w:p w:rsidR="005370C6" w:rsidRPr="0029359A" w:rsidRDefault="005370C6" w:rsidP="005370C6">
      <w:pPr>
        <w:ind w:firstLine="450"/>
        <w:jc w:val="both"/>
        <w:rPr>
          <w:sz w:val="22"/>
          <w:szCs w:val="22"/>
        </w:rPr>
      </w:pPr>
    </w:p>
    <w:p w:rsidR="005370C6" w:rsidRPr="0029359A" w:rsidRDefault="005370C6" w:rsidP="005370C6">
      <w:pPr>
        <w:tabs>
          <w:tab w:val="left" w:pos="1080"/>
          <w:tab w:val="left" w:pos="1440"/>
        </w:tabs>
        <w:ind w:left="450"/>
        <w:jc w:val="both"/>
        <w:rPr>
          <w:sz w:val="22"/>
          <w:szCs w:val="22"/>
        </w:rPr>
      </w:pPr>
      <w:r w:rsidRPr="0029359A">
        <w:rPr>
          <w:sz w:val="22"/>
          <w:szCs w:val="22"/>
        </w:rPr>
        <w:t>RVP = Adjusted gallonage charge, rounded to the nearest cent</w:t>
      </w:r>
    </w:p>
    <w:p w:rsidR="005370C6" w:rsidRPr="0029359A" w:rsidRDefault="005370C6" w:rsidP="005370C6">
      <w:pPr>
        <w:tabs>
          <w:tab w:val="left" w:pos="1080"/>
          <w:tab w:val="left" w:pos="1440"/>
        </w:tabs>
        <w:ind w:left="450"/>
        <w:jc w:val="both"/>
        <w:rPr>
          <w:sz w:val="22"/>
          <w:szCs w:val="22"/>
        </w:rPr>
      </w:pPr>
      <w:r w:rsidRPr="0029359A">
        <w:rPr>
          <w:sz w:val="22"/>
          <w:szCs w:val="22"/>
        </w:rPr>
        <w:t>E = Estimated sum of upcoming 12 months of purchase water and groundwater conservation district costs</w:t>
      </w:r>
    </w:p>
    <w:p w:rsidR="005370C6" w:rsidRPr="0029359A" w:rsidRDefault="005370C6" w:rsidP="005370C6">
      <w:pPr>
        <w:tabs>
          <w:tab w:val="left" w:pos="1080"/>
          <w:tab w:val="left" w:pos="1440"/>
        </w:tabs>
        <w:ind w:left="450"/>
        <w:jc w:val="both"/>
        <w:rPr>
          <w:sz w:val="22"/>
          <w:szCs w:val="22"/>
        </w:rPr>
      </w:pPr>
      <w:r w:rsidRPr="0029359A">
        <w:rPr>
          <w:sz w:val="22"/>
          <w:szCs w:val="22"/>
        </w:rPr>
        <w:t>AP = Actual payments up to 12 months (February through January of previous year)</w:t>
      </w:r>
    </w:p>
    <w:p w:rsidR="005370C6" w:rsidRPr="0029359A" w:rsidRDefault="005370C6" w:rsidP="005370C6">
      <w:pPr>
        <w:tabs>
          <w:tab w:val="left" w:pos="1080"/>
          <w:tab w:val="left" w:pos="1440"/>
        </w:tabs>
        <w:ind w:left="450"/>
        <w:jc w:val="both"/>
        <w:rPr>
          <w:sz w:val="22"/>
          <w:szCs w:val="22"/>
        </w:rPr>
      </w:pPr>
      <w:r w:rsidRPr="0029359A">
        <w:rPr>
          <w:sz w:val="22"/>
          <w:szCs w:val="22"/>
        </w:rPr>
        <w:t>AC = Actual collections up to 12 months (February through January of previous year)</w:t>
      </w:r>
    </w:p>
    <w:p w:rsidR="005370C6" w:rsidRPr="0029359A" w:rsidRDefault="005370C6" w:rsidP="005370C6">
      <w:pPr>
        <w:tabs>
          <w:tab w:val="left" w:pos="1080"/>
          <w:tab w:val="left" w:pos="1440"/>
        </w:tabs>
        <w:ind w:left="450"/>
        <w:jc w:val="both"/>
        <w:rPr>
          <w:sz w:val="22"/>
          <w:szCs w:val="22"/>
        </w:rPr>
      </w:pPr>
      <w:r w:rsidRPr="0029359A">
        <w:rPr>
          <w:sz w:val="22"/>
          <w:szCs w:val="22"/>
        </w:rPr>
        <w:t>JC = January month end customer connections</w:t>
      </w:r>
    </w:p>
    <w:p w:rsidR="005370C6" w:rsidRPr="0029359A" w:rsidRDefault="005370C6" w:rsidP="005370C6">
      <w:pPr>
        <w:tabs>
          <w:tab w:val="left" w:pos="1080"/>
          <w:tab w:val="left" w:pos="1440"/>
        </w:tabs>
        <w:ind w:left="450"/>
        <w:jc w:val="both"/>
        <w:rPr>
          <w:sz w:val="22"/>
          <w:szCs w:val="22"/>
        </w:rPr>
      </w:pPr>
      <w:r w:rsidRPr="0029359A">
        <w:rPr>
          <w:sz w:val="22"/>
          <w:szCs w:val="22"/>
        </w:rPr>
        <w:t>AU= Average annual usage per connection from most recent rate case</w:t>
      </w:r>
    </w:p>
    <w:p w:rsidR="005370C6" w:rsidRPr="0029359A" w:rsidRDefault="005370C6" w:rsidP="005370C6">
      <w:pPr>
        <w:tabs>
          <w:tab w:val="left" w:pos="1080"/>
          <w:tab w:val="left" w:pos="1440"/>
        </w:tabs>
        <w:ind w:left="450"/>
        <w:jc w:val="both"/>
        <w:rPr>
          <w:sz w:val="22"/>
          <w:szCs w:val="22"/>
        </w:rPr>
      </w:pPr>
    </w:p>
    <w:p w:rsidR="005370C6" w:rsidRPr="0029359A" w:rsidRDefault="005370C6" w:rsidP="005370C6">
      <w:pPr>
        <w:tabs>
          <w:tab w:val="left" w:pos="1080"/>
          <w:tab w:val="left" w:pos="1440"/>
        </w:tabs>
        <w:ind w:left="450"/>
        <w:jc w:val="both"/>
        <w:rPr>
          <w:sz w:val="22"/>
          <w:szCs w:val="22"/>
        </w:rPr>
      </w:pPr>
      <w:r w:rsidRPr="0029359A">
        <w:rPr>
          <w:sz w:val="22"/>
          <w:szCs w:val="22"/>
        </w:rPr>
        <w:t>The adjusted gallonage charge must be trued up and adjusted every twelve months.</w:t>
      </w:r>
    </w:p>
    <w:p w:rsidR="005370C6" w:rsidRPr="0029359A" w:rsidRDefault="005370C6" w:rsidP="005370C6">
      <w:pPr>
        <w:tabs>
          <w:tab w:val="left" w:pos="1080"/>
          <w:tab w:val="left" w:pos="1440"/>
        </w:tabs>
        <w:ind w:left="450"/>
        <w:jc w:val="both"/>
        <w:rPr>
          <w:sz w:val="22"/>
          <w:szCs w:val="22"/>
        </w:rPr>
      </w:pPr>
    </w:p>
    <w:p w:rsidR="005370C6" w:rsidRPr="0029359A" w:rsidRDefault="005370C6" w:rsidP="005370C6">
      <w:pPr>
        <w:tabs>
          <w:tab w:val="left" w:pos="1080"/>
          <w:tab w:val="left" w:pos="1440"/>
        </w:tabs>
        <w:ind w:left="450"/>
        <w:jc w:val="both"/>
        <w:rPr>
          <w:sz w:val="22"/>
          <w:szCs w:val="22"/>
        </w:rPr>
      </w:pPr>
      <w:r w:rsidRPr="0029359A">
        <w:rPr>
          <w:sz w:val="22"/>
          <w:szCs w:val="22"/>
        </w:rPr>
        <w:t>To implement, all notice requirements must be met.</w:t>
      </w:r>
    </w:p>
    <w:p w:rsidR="005370C6" w:rsidRPr="0029359A" w:rsidRDefault="005370C6" w:rsidP="005370C6">
      <w:pPr>
        <w:tabs>
          <w:tab w:val="left" w:pos="1080"/>
          <w:tab w:val="left" w:pos="1440"/>
        </w:tabs>
        <w:ind w:left="450"/>
        <w:jc w:val="both"/>
        <w:rPr>
          <w:sz w:val="22"/>
          <w:szCs w:val="22"/>
        </w:rPr>
      </w:pPr>
    </w:p>
    <w:p w:rsidR="005370C6" w:rsidRPr="0029359A" w:rsidRDefault="005370C6" w:rsidP="005370C6">
      <w:pPr>
        <w:tabs>
          <w:tab w:val="left" w:pos="1080"/>
          <w:tab w:val="left" w:pos="1440"/>
        </w:tabs>
        <w:ind w:left="450"/>
        <w:jc w:val="both"/>
        <w:rPr>
          <w:sz w:val="22"/>
          <w:szCs w:val="22"/>
        </w:rPr>
      </w:pPr>
      <w:r w:rsidRPr="0029359A">
        <w:rPr>
          <w:sz w:val="22"/>
          <w:szCs w:val="22"/>
        </w:rPr>
        <w:t>With the annual true up report adjusting the pass through for the next 12 months, the utility shall provide a five year report showing the annual and accumulated difference between pass through amounts collected from customers and amounts actually paid to the entities whose charges are included in the pass through and the formula for the estimates included in the pass through charge, the definition of all variables used in the estimate, the basis for any projections and any standard operating procedures of the utility for estimating.</w:t>
      </w:r>
    </w:p>
    <w:p w:rsidR="007420F0" w:rsidRPr="0029359A" w:rsidRDefault="007420F0" w:rsidP="0074597B">
      <w:pPr>
        <w:jc w:val="both"/>
        <w:rPr>
          <w:sz w:val="22"/>
          <w:szCs w:val="22"/>
        </w:rPr>
      </w:pPr>
    </w:p>
    <w:p w:rsidR="001810F9" w:rsidRPr="0029359A" w:rsidRDefault="001810F9" w:rsidP="0074597B">
      <w:pPr>
        <w:jc w:val="both"/>
        <w:rPr>
          <w:sz w:val="22"/>
          <w:szCs w:val="22"/>
        </w:rPr>
      </w:pPr>
    </w:p>
    <w:p w:rsidR="001810F9" w:rsidRDefault="001810F9" w:rsidP="0074597B">
      <w:pPr>
        <w:jc w:val="both"/>
        <w:rPr>
          <w:sz w:val="22"/>
          <w:szCs w:val="22"/>
        </w:rPr>
      </w:pPr>
    </w:p>
    <w:p w:rsidR="00C72DC2" w:rsidRDefault="00C72DC2" w:rsidP="0074597B">
      <w:pPr>
        <w:jc w:val="both"/>
        <w:rPr>
          <w:sz w:val="22"/>
          <w:szCs w:val="22"/>
        </w:rPr>
      </w:pPr>
    </w:p>
    <w:p w:rsidR="00C72DC2" w:rsidRDefault="00C72DC2" w:rsidP="0074597B">
      <w:pPr>
        <w:jc w:val="both"/>
        <w:rPr>
          <w:sz w:val="22"/>
          <w:szCs w:val="22"/>
        </w:rPr>
      </w:pPr>
    </w:p>
    <w:p w:rsidR="00C72DC2" w:rsidRDefault="00C72DC2" w:rsidP="0074597B">
      <w:pPr>
        <w:jc w:val="both"/>
        <w:rPr>
          <w:sz w:val="22"/>
          <w:szCs w:val="22"/>
        </w:rPr>
      </w:pPr>
    </w:p>
    <w:p w:rsidR="00C72DC2" w:rsidRDefault="00C72DC2" w:rsidP="0074597B">
      <w:pPr>
        <w:jc w:val="both"/>
        <w:rPr>
          <w:sz w:val="22"/>
          <w:szCs w:val="22"/>
        </w:rPr>
      </w:pPr>
    </w:p>
    <w:p w:rsidR="008F44AC" w:rsidRPr="008F44AC" w:rsidRDefault="008F44AC" w:rsidP="008F44AC">
      <w:pPr>
        <w:jc w:val="both"/>
        <w:rPr>
          <w:b/>
          <w:sz w:val="22"/>
          <w:szCs w:val="22"/>
        </w:rPr>
      </w:pPr>
      <w:r w:rsidRPr="008F44AC">
        <w:rPr>
          <w:b/>
          <w:sz w:val="22"/>
          <w:szCs w:val="22"/>
        </w:rPr>
        <w:t xml:space="preserve">Docket No. </w:t>
      </w:r>
      <w:r w:rsidR="002E3A6F">
        <w:rPr>
          <w:b/>
          <w:sz w:val="22"/>
          <w:szCs w:val="22"/>
        </w:rPr>
        <w:t>46089</w:t>
      </w:r>
    </w:p>
    <w:p w:rsidR="008F44AC" w:rsidRDefault="008F44AC">
      <w:pPr>
        <w:widowControl/>
        <w:autoSpaceDE/>
        <w:autoSpaceDN/>
        <w:adjustRightInd/>
        <w:rPr>
          <w:sz w:val="22"/>
          <w:szCs w:val="22"/>
          <w:u w:val="single"/>
        </w:rPr>
      </w:pPr>
      <w:r>
        <w:rPr>
          <w:sz w:val="22"/>
          <w:szCs w:val="22"/>
          <w:u w:val="single"/>
        </w:rPr>
        <w:br w:type="page"/>
      </w:r>
    </w:p>
    <w:p w:rsidR="003365A6" w:rsidRDefault="003365A6" w:rsidP="00C72DC2">
      <w:pPr>
        <w:tabs>
          <w:tab w:val="right" w:pos="9360"/>
        </w:tabs>
        <w:rPr>
          <w:sz w:val="22"/>
          <w:szCs w:val="22"/>
          <w:u w:val="single"/>
        </w:rPr>
      </w:pPr>
      <w:r>
        <w:rPr>
          <w:sz w:val="22"/>
          <w:szCs w:val="22"/>
          <w:u w:val="single"/>
        </w:rPr>
        <w:lastRenderedPageBreak/>
        <w:t xml:space="preserve">Quadvest, L.P. </w:t>
      </w:r>
      <w:r w:rsidR="005370C6">
        <w:rPr>
          <w:sz w:val="22"/>
          <w:szCs w:val="22"/>
        </w:rPr>
        <w:tab/>
      </w:r>
      <w:r w:rsidR="005370C6" w:rsidRPr="0043749E">
        <w:rPr>
          <w:sz w:val="22"/>
          <w:szCs w:val="22"/>
        </w:rPr>
        <w:t>Water Tariff</w:t>
      </w:r>
      <w:r w:rsidR="005370C6">
        <w:rPr>
          <w:sz w:val="22"/>
          <w:szCs w:val="22"/>
        </w:rPr>
        <w:t xml:space="preserve"> Page No. 3</w:t>
      </w:r>
    </w:p>
    <w:p w:rsidR="00C72DC2" w:rsidRDefault="003365A6" w:rsidP="005370C6">
      <w:pPr>
        <w:tabs>
          <w:tab w:val="right" w:pos="9360"/>
        </w:tabs>
        <w:rPr>
          <w:sz w:val="22"/>
          <w:szCs w:val="22"/>
        </w:rPr>
      </w:pPr>
      <w:r>
        <w:rPr>
          <w:sz w:val="22"/>
          <w:szCs w:val="22"/>
          <w:u w:val="single"/>
        </w:rPr>
        <w:t xml:space="preserve">(formerly </w:t>
      </w:r>
      <w:r w:rsidR="00C72DC2" w:rsidRPr="0043749E">
        <w:rPr>
          <w:sz w:val="22"/>
          <w:szCs w:val="22"/>
          <w:u w:val="single"/>
        </w:rPr>
        <w:t>Westside Water, LLC</w:t>
      </w:r>
      <w:r w:rsidR="005370C6">
        <w:rPr>
          <w:sz w:val="22"/>
          <w:szCs w:val="22"/>
          <w:u w:val="single"/>
        </w:rPr>
        <w:t>)</w:t>
      </w:r>
    </w:p>
    <w:p w:rsidR="005370C6" w:rsidRPr="0043749E" w:rsidRDefault="005370C6" w:rsidP="005370C6">
      <w:pPr>
        <w:tabs>
          <w:tab w:val="right" w:pos="9360"/>
        </w:tabs>
        <w:rPr>
          <w:sz w:val="22"/>
          <w:szCs w:val="22"/>
        </w:rPr>
      </w:pPr>
    </w:p>
    <w:p w:rsidR="00C72DC2" w:rsidRPr="0043749E" w:rsidRDefault="00C72DC2" w:rsidP="00C72DC2">
      <w:pPr>
        <w:tabs>
          <w:tab w:val="center" w:pos="4680"/>
        </w:tabs>
        <w:rPr>
          <w:sz w:val="22"/>
          <w:szCs w:val="22"/>
        </w:rPr>
      </w:pPr>
      <w:r w:rsidRPr="0043749E">
        <w:rPr>
          <w:sz w:val="22"/>
          <w:szCs w:val="22"/>
        </w:rPr>
        <w:tab/>
        <w:t>SECTION 1.0 -- RATE SCHEDULE</w:t>
      </w:r>
    </w:p>
    <w:p w:rsidR="00C72DC2" w:rsidRPr="0043749E" w:rsidRDefault="00C72DC2" w:rsidP="00C72DC2">
      <w:pPr>
        <w:rPr>
          <w:sz w:val="22"/>
          <w:szCs w:val="22"/>
        </w:rPr>
      </w:pPr>
    </w:p>
    <w:p w:rsidR="00C72DC2" w:rsidRPr="0043749E" w:rsidRDefault="00C72DC2" w:rsidP="00C72DC2">
      <w:pPr>
        <w:rPr>
          <w:sz w:val="22"/>
          <w:szCs w:val="22"/>
        </w:rPr>
      </w:pPr>
      <w:r w:rsidRPr="0043749E">
        <w:rPr>
          <w:sz w:val="22"/>
          <w:szCs w:val="22"/>
          <w:u w:val="words"/>
        </w:rPr>
        <w:t>Section 1.01 - Rates</w:t>
      </w:r>
    </w:p>
    <w:p w:rsidR="00C72DC2" w:rsidRPr="0043749E" w:rsidRDefault="00C72DC2" w:rsidP="00C72DC2">
      <w:pPr>
        <w:rPr>
          <w:sz w:val="22"/>
          <w:szCs w:val="22"/>
        </w:rPr>
      </w:pPr>
    </w:p>
    <w:p w:rsidR="00C72DC2" w:rsidRPr="0043749E" w:rsidRDefault="00C72DC2" w:rsidP="00C72DC2">
      <w:pPr>
        <w:tabs>
          <w:tab w:val="left" w:pos="1800"/>
          <w:tab w:val="left" w:pos="6750"/>
        </w:tabs>
        <w:ind w:left="270" w:hanging="270"/>
        <w:rPr>
          <w:sz w:val="22"/>
          <w:szCs w:val="22"/>
          <w:u w:val="single"/>
        </w:rPr>
      </w:pPr>
      <w:r w:rsidRPr="0043749E">
        <w:rPr>
          <w:sz w:val="22"/>
          <w:szCs w:val="22"/>
          <w:u w:val="single"/>
        </w:rPr>
        <w:t>Meter Size</w:t>
      </w:r>
      <w:r w:rsidRPr="0043749E">
        <w:rPr>
          <w:sz w:val="22"/>
          <w:szCs w:val="22"/>
        </w:rPr>
        <w:tab/>
      </w:r>
      <w:r w:rsidRPr="0043749E">
        <w:rPr>
          <w:sz w:val="22"/>
          <w:szCs w:val="22"/>
          <w:u w:val="single"/>
        </w:rPr>
        <w:t xml:space="preserve">Monthly Minimum </w:t>
      </w:r>
      <w:r w:rsidRPr="0043749E">
        <w:rPr>
          <w:sz w:val="22"/>
          <w:szCs w:val="22"/>
        </w:rPr>
        <w:t>Charge</w:t>
      </w:r>
      <w:r w:rsidRPr="0043749E">
        <w:rPr>
          <w:sz w:val="22"/>
          <w:szCs w:val="22"/>
        </w:rPr>
        <w:tab/>
      </w:r>
      <w:r w:rsidRPr="0043749E">
        <w:rPr>
          <w:sz w:val="22"/>
          <w:szCs w:val="22"/>
          <w:u w:val="single"/>
        </w:rPr>
        <w:t>Gallonage Charge</w:t>
      </w:r>
    </w:p>
    <w:p w:rsidR="00C72DC2" w:rsidRPr="0043749E" w:rsidRDefault="00C72DC2" w:rsidP="00C72DC2">
      <w:pPr>
        <w:tabs>
          <w:tab w:val="left" w:pos="1800"/>
          <w:tab w:val="right" w:pos="9360"/>
        </w:tabs>
        <w:ind w:left="270"/>
        <w:rPr>
          <w:sz w:val="22"/>
          <w:szCs w:val="22"/>
        </w:rPr>
      </w:pPr>
      <w:r w:rsidRPr="0043749E">
        <w:rPr>
          <w:sz w:val="22"/>
          <w:szCs w:val="22"/>
        </w:rPr>
        <w:t>5/8"</w:t>
      </w:r>
      <w:r w:rsidRPr="0043749E">
        <w:rPr>
          <w:sz w:val="22"/>
          <w:szCs w:val="22"/>
        </w:rPr>
        <w:tab/>
        <w:t>$</w:t>
      </w:r>
      <w:r w:rsidRPr="0043749E">
        <w:rPr>
          <w:sz w:val="22"/>
          <w:szCs w:val="22"/>
          <w:u w:val="single"/>
        </w:rPr>
        <w:t>17.85</w:t>
      </w:r>
      <w:r w:rsidRPr="0043749E">
        <w:rPr>
          <w:sz w:val="22"/>
          <w:szCs w:val="22"/>
        </w:rPr>
        <w:t xml:space="preserve"> </w:t>
      </w:r>
      <w:r w:rsidRPr="0043749E">
        <w:rPr>
          <w:sz w:val="18"/>
          <w:szCs w:val="18"/>
        </w:rPr>
        <w:t xml:space="preserve">(Includes </w:t>
      </w:r>
      <w:r w:rsidRPr="0043749E">
        <w:rPr>
          <w:sz w:val="18"/>
          <w:szCs w:val="18"/>
          <w:u w:val="single"/>
        </w:rPr>
        <w:t>0</w:t>
      </w:r>
      <w:r w:rsidRPr="0043749E">
        <w:rPr>
          <w:sz w:val="18"/>
          <w:szCs w:val="18"/>
        </w:rPr>
        <w:t xml:space="preserve"> gallons)</w:t>
      </w:r>
      <w:r w:rsidRPr="0043749E">
        <w:rPr>
          <w:sz w:val="22"/>
          <w:szCs w:val="22"/>
        </w:rPr>
        <w:tab/>
      </w:r>
      <w:r w:rsidRPr="0043749E">
        <w:rPr>
          <w:sz w:val="22"/>
          <w:szCs w:val="22"/>
          <w:u w:val="single"/>
        </w:rPr>
        <w:t>$1.50</w:t>
      </w:r>
      <w:r w:rsidRPr="0043749E">
        <w:rPr>
          <w:sz w:val="22"/>
          <w:szCs w:val="22"/>
        </w:rPr>
        <w:t xml:space="preserve"> </w:t>
      </w:r>
      <w:r w:rsidRPr="0043749E">
        <w:rPr>
          <w:sz w:val="18"/>
          <w:szCs w:val="18"/>
        </w:rPr>
        <w:t>per 1000 gallons, Residential</w:t>
      </w:r>
    </w:p>
    <w:p w:rsidR="00C72DC2" w:rsidRPr="0043749E" w:rsidRDefault="00C72DC2" w:rsidP="00C72DC2">
      <w:pPr>
        <w:tabs>
          <w:tab w:val="left" w:pos="1800"/>
          <w:tab w:val="right" w:pos="9360"/>
        </w:tabs>
        <w:ind w:left="270"/>
        <w:rPr>
          <w:sz w:val="18"/>
          <w:szCs w:val="18"/>
        </w:rPr>
      </w:pPr>
      <w:r w:rsidRPr="0043749E">
        <w:rPr>
          <w:sz w:val="22"/>
          <w:szCs w:val="22"/>
        </w:rPr>
        <w:t>3/4"</w:t>
      </w:r>
      <w:r w:rsidRPr="0043749E">
        <w:rPr>
          <w:sz w:val="22"/>
          <w:szCs w:val="22"/>
        </w:rPr>
        <w:tab/>
        <w:t>$</w:t>
      </w:r>
      <w:r w:rsidRPr="0043749E">
        <w:rPr>
          <w:sz w:val="22"/>
          <w:szCs w:val="22"/>
          <w:u w:val="single"/>
        </w:rPr>
        <w:t>26.80</w:t>
      </w:r>
      <w:r w:rsidRPr="0043749E">
        <w:rPr>
          <w:sz w:val="22"/>
          <w:szCs w:val="22"/>
        </w:rPr>
        <w:tab/>
      </w:r>
      <w:r w:rsidRPr="0043749E">
        <w:rPr>
          <w:sz w:val="22"/>
          <w:szCs w:val="22"/>
          <w:u w:val="single"/>
        </w:rPr>
        <w:t>$2.00</w:t>
      </w:r>
      <w:r w:rsidRPr="0043749E">
        <w:rPr>
          <w:sz w:val="22"/>
          <w:szCs w:val="22"/>
        </w:rPr>
        <w:t xml:space="preserve"> </w:t>
      </w:r>
      <w:r w:rsidRPr="0043749E">
        <w:rPr>
          <w:sz w:val="18"/>
          <w:szCs w:val="18"/>
        </w:rPr>
        <w:t>per 1000 gallons, Non-Residential</w:t>
      </w:r>
    </w:p>
    <w:p w:rsidR="00C72DC2" w:rsidRPr="0043749E" w:rsidRDefault="00C72DC2" w:rsidP="00C72DC2">
      <w:pPr>
        <w:tabs>
          <w:tab w:val="left" w:pos="1800"/>
        </w:tabs>
        <w:ind w:left="360"/>
        <w:rPr>
          <w:sz w:val="22"/>
          <w:szCs w:val="22"/>
        </w:rPr>
      </w:pPr>
      <w:r w:rsidRPr="0043749E">
        <w:rPr>
          <w:sz w:val="22"/>
          <w:szCs w:val="22"/>
        </w:rPr>
        <w:t>1"</w:t>
      </w:r>
      <w:r w:rsidRPr="0043749E">
        <w:rPr>
          <w:sz w:val="22"/>
          <w:szCs w:val="22"/>
        </w:rPr>
        <w:tab/>
        <w:t>$</w:t>
      </w:r>
      <w:r w:rsidRPr="0043749E">
        <w:rPr>
          <w:sz w:val="22"/>
          <w:szCs w:val="22"/>
          <w:u w:val="single"/>
        </w:rPr>
        <w:t>44.65</w:t>
      </w:r>
    </w:p>
    <w:p w:rsidR="00C72DC2" w:rsidRPr="0043749E" w:rsidRDefault="00C72DC2" w:rsidP="00C72DC2">
      <w:pPr>
        <w:tabs>
          <w:tab w:val="left" w:pos="1800"/>
          <w:tab w:val="left" w:pos="2160"/>
          <w:tab w:val="right" w:pos="9360"/>
        </w:tabs>
        <w:ind w:left="270"/>
        <w:rPr>
          <w:sz w:val="22"/>
          <w:szCs w:val="22"/>
        </w:rPr>
      </w:pPr>
      <w:r w:rsidRPr="0043749E">
        <w:rPr>
          <w:sz w:val="22"/>
          <w:szCs w:val="22"/>
        </w:rPr>
        <w:t>1½"</w:t>
      </w:r>
      <w:r w:rsidRPr="0043749E">
        <w:rPr>
          <w:sz w:val="22"/>
          <w:szCs w:val="22"/>
        </w:rPr>
        <w:tab/>
        <w:t>$</w:t>
      </w:r>
      <w:r w:rsidRPr="0043749E">
        <w:rPr>
          <w:sz w:val="22"/>
          <w:szCs w:val="22"/>
          <w:u w:val="single"/>
        </w:rPr>
        <w:t>89.25</w:t>
      </w:r>
    </w:p>
    <w:p w:rsidR="00C72DC2" w:rsidRPr="0043749E" w:rsidRDefault="00C72DC2" w:rsidP="00C72DC2">
      <w:pPr>
        <w:tabs>
          <w:tab w:val="left" w:pos="1800"/>
        </w:tabs>
        <w:ind w:firstLine="270"/>
        <w:rPr>
          <w:sz w:val="22"/>
          <w:szCs w:val="22"/>
        </w:rPr>
      </w:pPr>
      <w:r w:rsidRPr="0043749E">
        <w:rPr>
          <w:sz w:val="22"/>
          <w:szCs w:val="22"/>
        </w:rPr>
        <w:t>2"</w:t>
      </w:r>
      <w:r w:rsidRPr="0043749E">
        <w:rPr>
          <w:sz w:val="22"/>
          <w:szCs w:val="22"/>
        </w:rPr>
        <w:tab/>
        <w:t>$</w:t>
      </w:r>
      <w:r w:rsidRPr="0043749E">
        <w:rPr>
          <w:sz w:val="22"/>
          <w:szCs w:val="22"/>
          <w:u w:val="single"/>
        </w:rPr>
        <w:t>142.80</w:t>
      </w:r>
    </w:p>
    <w:p w:rsidR="00C72DC2" w:rsidRPr="0043749E" w:rsidRDefault="00C72DC2" w:rsidP="00C72DC2">
      <w:pPr>
        <w:tabs>
          <w:tab w:val="left" w:pos="1800"/>
        </w:tabs>
        <w:ind w:left="360" w:hanging="90"/>
        <w:rPr>
          <w:sz w:val="22"/>
          <w:szCs w:val="22"/>
          <w:u w:val="single"/>
        </w:rPr>
      </w:pPr>
      <w:r w:rsidRPr="0043749E">
        <w:rPr>
          <w:sz w:val="22"/>
          <w:szCs w:val="22"/>
        </w:rPr>
        <w:t>3"</w:t>
      </w:r>
      <w:r w:rsidRPr="0043749E">
        <w:rPr>
          <w:sz w:val="22"/>
          <w:szCs w:val="22"/>
        </w:rPr>
        <w:tab/>
        <w:t>$</w:t>
      </w:r>
      <w:r w:rsidRPr="0043749E">
        <w:rPr>
          <w:sz w:val="22"/>
          <w:szCs w:val="22"/>
          <w:u w:val="single"/>
        </w:rPr>
        <w:t>267.75</w:t>
      </w:r>
    </w:p>
    <w:p w:rsidR="00C72DC2" w:rsidRPr="0043749E" w:rsidRDefault="00C72DC2" w:rsidP="00C72DC2">
      <w:pPr>
        <w:tabs>
          <w:tab w:val="left" w:pos="1800"/>
        </w:tabs>
        <w:ind w:left="360" w:hanging="90"/>
        <w:rPr>
          <w:sz w:val="22"/>
          <w:szCs w:val="22"/>
          <w:u w:val="single"/>
        </w:rPr>
      </w:pPr>
      <w:r w:rsidRPr="0043749E">
        <w:rPr>
          <w:sz w:val="22"/>
          <w:szCs w:val="22"/>
        </w:rPr>
        <w:t>4"</w:t>
      </w:r>
      <w:r w:rsidRPr="0043749E">
        <w:rPr>
          <w:sz w:val="22"/>
          <w:szCs w:val="22"/>
        </w:rPr>
        <w:tab/>
        <w:t>$</w:t>
      </w:r>
      <w:r w:rsidRPr="0043749E">
        <w:rPr>
          <w:sz w:val="22"/>
          <w:szCs w:val="22"/>
          <w:u w:val="single"/>
        </w:rPr>
        <w:t>535.50</w:t>
      </w:r>
    </w:p>
    <w:p w:rsidR="00C72DC2" w:rsidRPr="0043749E" w:rsidRDefault="00C72DC2" w:rsidP="00C72DC2">
      <w:pPr>
        <w:tabs>
          <w:tab w:val="left" w:pos="1800"/>
        </w:tabs>
        <w:rPr>
          <w:sz w:val="22"/>
          <w:szCs w:val="22"/>
          <w:u w:val="single"/>
        </w:rPr>
      </w:pPr>
    </w:p>
    <w:p w:rsidR="00C72DC2" w:rsidRPr="0043749E" w:rsidRDefault="00C72DC2" w:rsidP="00C72DC2">
      <w:pPr>
        <w:tabs>
          <w:tab w:val="left" w:pos="1800"/>
        </w:tabs>
        <w:rPr>
          <w:sz w:val="22"/>
          <w:szCs w:val="22"/>
        </w:rPr>
      </w:pPr>
      <w:r w:rsidRPr="0043749E">
        <w:rPr>
          <w:sz w:val="22"/>
          <w:szCs w:val="22"/>
        </w:rPr>
        <w:t>PLUS:</w:t>
      </w:r>
    </w:p>
    <w:p w:rsidR="00C72DC2" w:rsidRPr="0043749E" w:rsidRDefault="00C72DC2" w:rsidP="00C72DC2">
      <w:pPr>
        <w:rPr>
          <w:b/>
          <w:sz w:val="22"/>
          <w:szCs w:val="22"/>
        </w:rPr>
      </w:pPr>
      <w:r w:rsidRPr="0043749E">
        <w:rPr>
          <w:b/>
          <w:sz w:val="22"/>
          <w:szCs w:val="22"/>
        </w:rPr>
        <w:t>Pass Through Fees:</w:t>
      </w:r>
    </w:p>
    <w:p w:rsidR="00C72DC2" w:rsidRPr="0043749E" w:rsidRDefault="00C72DC2" w:rsidP="00C72DC2">
      <w:pPr>
        <w:rPr>
          <w:sz w:val="22"/>
          <w:szCs w:val="22"/>
        </w:rPr>
      </w:pPr>
      <w:r w:rsidRPr="0043749E">
        <w:rPr>
          <w:sz w:val="22"/>
          <w:szCs w:val="22"/>
        </w:rPr>
        <w:t>North Harris County Regional Water Authority (NHCRWA) for</w:t>
      </w:r>
    </w:p>
    <w:p w:rsidR="00C72DC2" w:rsidRPr="0043749E" w:rsidRDefault="00C72DC2" w:rsidP="00C72DC2">
      <w:pPr>
        <w:tabs>
          <w:tab w:val="right" w:leader="dot" w:pos="9360"/>
        </w:tabs>
        <w:rPr>
          <w:sz w:val="22"/>
          <w:szCs w:val="22"/>
        </w:rPr>
      </w:pPr>
      <w:r w:rsidRPr="0043749E">
        <w:rPr>
          <w:sz w:val="22"/>
          <w:szCs w:val="22"/>
        </w:rPr>
        <w:t>Lakes of Fairhaven</w:t>
      </w:r>
      <w:r w:rsidRPr="0043749E">
        <w:rPr>
          <w:sz w:val="22"/>
          <w:szCs w:val="22"/>
        </w:rPr>
        <w:tab/>
      </w:r>
      <w:r w:rsidRPr="0043749E">
        <w:rPr>
          <w:sz w:val="22"/>
          <w:szCs w:val="22"/>
          <w:u w:val="single"/>
        </w:rPr>
        <w:t>$2.47</w:t>
      </w:r>
      <w:r w:rsidRPr="0043749E">
        <w:rPr>
          <w:sz w:val="22"/>
          <w:szCs w:val="22"/>
        </w:rPr>
        <w:t xml:space="preserve"> per 1,000 gallons </w:t>
      </w:r>
    </w:p>
    <w:p w:rsidR="00C72DC2" w:rsidRPr="0043749E" w:rsidRDefault="00C72DC2" w:rsidP="00C72DC2">
      <w:pPr>
        <w:rPr>
          <w:i/>
          <w:sz w:val="22"/>
          <w:szCs w:val="22"/>
        </w:rPr>
      </w:pPr>
      <w:r w:rsidRPr="0043749E">
        <w:rPr>
          <w:i/>
          <w:sz w:val="22"/>
          <w:szCs w:val="22"/>
        </w:rPr>
        <w:t>(Docket No. 46074)</w:t>
      </w:r>
    </w:p>
    <w:p w:rsidR="00C72DC2" w:rsidRPr="0043749E" w:rsidRDefault="00C72DC2" w:rsidP="00C72DC2">
      <w:pPr>
        <w:rPr>
          <w:sz w:val="22"/>
          <w:szCs w:val="22"/>
        </w:rPr>
      </w:pPr>
    </w:p>
    <w:p w:rsidR="00C72DC2" w:rsidRPr="0043749E" w:rsidRDefault="00C72DC2" w:rsidP="00C72DC2">
      <w:pPr>
        <w:rPr>
          <w:sz w:val="22"/>
          <w:szCs w:val="22"/>
        </w:rPr>
      </w:pPr>
      <w:r w:rsidRPr="0043749E">
        <w:rPr>
          <w:sz w:val="22"/>
          <w:szCs w:val="22"/>
        </w:rPr>
        <w:t>North Fort Bend Water Authority (NFBWA) for</w:t>
      </w:r>
    </w:p>
    <w:p w:rsidR="00C72DC2" w:rsidRPr="0043749E" w:rsidRDefault="00C72DC2" w:rsidP="00C72DC2">
      <w:pPr>
        <w:tabs>
          <w:tab w:val="right" w:leader="dot" w:pos="9360"/>
        </w:tabs>
        <w:rPr>
          <w:sz w:val="22"/>
          <w:szCs w:val="22"/>
        </w:rPr>
      </w:pPr>
      <w:r w:rsidRPr="0043749E">
        <w:rPr>
          <w:sz w:val="22"/>
          <w:szCs w:val="22"/>
        </w:rPr>
        <w:t>Lake Point Estates</w:t>
      </w:r>
      <w:r w:rsidRPr="0043749E">
        <w:rPr>
          <w:sz w:val="22"/>
          <w:szCs w:val="22"/>
        </w:rPr>
        <w:tab/>
      </w:r>
      <w:r w:rsidRPr="0043749E">
        <w:rPr>
          <w:sz w:val="22"/>
          <w:szCs w:val="22"/>
          <w:u w:val="single"/>
        </w:rPr>
        <w:t>$2.81</w:t>
      </w:r>
      <w:r w:rsidRPr="0043749E">
        <w:rPr>
          <w:sz w:val="22"/>
          <w:szCs w:val="22"/>
        </w:rPr>
        <w:t xml:space="preserve"> per 1,000 gallons </w:t>
      </w:r>
    </w:p>
    <w:p w:rsidR="00C72DC2" w:rsidRPr="0043749E" w:rsidRDefault="00C72DC2" w:rsidP="00C72DC2">
      <w:pPr>
        <w:rPr>
          <w:i/>
          <w:sz w:val="22"/>
          <w:szCs w:val="22"/>
        </w:rPr>
      </w:pPr>
      <w:r w:rsidRPr="0043749E">
        <w:rPr>
          <w:i/>
          <w:sz w:val="22"/>
          <w:szCs w:val="22"/>
        </w:rPr>
        <w:t>(Docket No. 46073)</w:t>
      </w:r>
    </w:p>
    <w:p w:rsidR="00C72DC2" w:rsidRDefault="00C72DC2" w:rsidP="00C72DC2">
      <w:pPr>
        <w:rPr>
          <w:sz w:val="22"/>
          <w:szCs w:val="22"/>
          <w:lang w:val="en-CA"/>
        </w:rPr>
      </w:pPr>
    </w:p>
    <w:p w:rsidR="00C72DC2" w:rsidRPr="0043749E" w:rsidRDefault="00C72DC2" w:rsidP="00C72DC2">
      <w:pPr>
        <w:rPr>
          <w:sz w:val="22"/>
          <w:szCs w:val="22"/>
        </w:rPr>
      </w:pPr>
      <w:r w:rsidRPr="0043749E">
        <w:rPr>
          <w:sz w:val="22"/>
          <w:szCs w:val="22"/>
          <w:lang w:val="en-CA"/>
        </w:rPr>
        <w:fldChar w:fldCharType="begin"/>
      </w:r>
      <w:r w:rsidRPr="0043749E">
        <w:rPr>
          <w:sz w:val="22"/>
          <w:szCs w:val="22"/>
          <w:lang w:val="en-CA"/>
        </w:rPr>
        <w:instrText xml:space="preserve"> SEQ CHAPTER \h \r 1</w:instrText>
      </w:r>
      <w:r w:rsidRPr="0043749E">
        <w:rPr>
          <w:sz w:val="22"/>
          <w:szCs w:val="22"/>
          <w:lang w:val="en-CA"/>
        </w:rPr>
        <w:fldChar w:fldCharType="end"/>
      </w:r>
      <w:r w:rsidRPr="0043749E">
        <w:rPr>
          <w:sz w:val="22"/>
          <w:szCs w:val="22"/>
        </w:rPr>
        <w:t>FORM OF PAYMENT:   The utility will accept the following forms of payment:</w:t>
      </w:r>
    </w:p>
    <w:p w:rsidR="00C72DC2" w:rsidRPr="0043749E" w:rsidRDefault="00C72DC2" w:rsidP="00C72DC2">
      <w:pPr>
        <w:tabs>
          <w:tab w:val="left" w:pos="1440"/>
          <w:tab w:val="left" w:pos="3240"/>
          <w:tab w:val="left" w:pos="5760"/>
          <w:tab w:val="right" w:pos="9360"/>
        </w:tabs>
        <w:rPr>
          <w:sz w:val="20"/>
        </w:rPr>
      </w:pPr>
      <w:r w:rsidRPr="0043749E">
        <w:rPr>
          <w:sz w:val="22"/>
          <w:szCs w:val="22"/>
        </w:rPr>
        <w:t>Cash _</w:t>
      </w:r>
      <w:r w:rsidRPr="0043749E">
        <w:rPr>
          <w:sz w:val="22"/>
          <w:szCs w:val="22"/>
          <w:u w:val="single"/>
        </w:rPr>
        <w:t xml:space="preserve">X </w:t>
      </w:r>
      <w:r w:rsidRPr="0043749E">
        <w:rPr>
          <w:sz w:val="22"/>
          <w:szCs w:val="22"/>
        </w:rPr>
        <w:t xml:space="preserve">, </w:t>
      </w:r>
      <w:r>
        <w:rPr>
          <w:sz w:val="22"/>
          <w:szCs w:val="22"/>
        </w:rPr>
        <w:tab/>
      </w:r>
      <w:r w:rsidRPr="0043749E">
        <w:rPr>
          <w:sz w:val="22"/>
          <w:szCs w:val="22"/>
        </w:rPr>
        <w:t xml:space="preserve">Check </w:t>
      </w:r>
      <w:r w:rsidRPr="0043749E">
        <w:rPr>
          <w:sz w:val="22"/>
          <w:szCs w:val="22"/>
          <w:u w:val="single"/>
        </w:rPr>
        <w:t xml:space="preserve"> X </w:t>
      </w:r>
      <w:r w:rsidRPr="0043749E">
        <w:rPr>
          <w:sz w:val="22"/>
          <w:szCs w:val="22"/>
        </w:rPr>
        <w:t xml:space="preserve">, </w:t>
      </w:r>
      <w:r>
        <w:rPr>
          <w:sz w:val="22"/>
          <w:szCs w:val="22"/>
        </w:rPr>
        <w:tab/>
      </w:r>
      <w:r w:rsidRPr="0043749E">
        <w:rPr>
          <w:sz w:val="22"/>
          <w:szCs w:val="22"/>
        </w:rPr>
        <w:t xml:space="preserve">Money Order </w:t>
      </w:r>
      <w:r w:rsidRPr="0043749E">
        <w:rPr>
          <w:sz w:val="22"/>
          <w:szCs w:val="22"/>
          <w:u w:val="single"/>
        </w:rPr>
        <w:t xml:space="preserve"> X </w:t>
      </w:r>
      <w:r w:rsidRPr="0043749E">
        <w:rPr>
          <w:sz w:val="22"/>
          <w:szCs w:val="22"/>
        </w:rPr>
        <w:t xml:space="preserve">, </w:t>
      </w:r>
      <w:r>
        <w:rPr>
          <w:sz w:val="22"/>
          <w:szCs w:val="22"/>
        </w:rPr>
        <w:tab/>
      </w:r>
      <w:r w:rsidRPr="0043749E">
        <w:rPr>
          <w:sz w:val="22"/>
          <w:szCs w:val="22"/>
        </w:rPr>
        <w:t xml:space="preserve">Credit Card </w:t>
      </w:r>
      <w:r w:rsidRPr="0043749E">
        <w:rPr>
          <w:sz w:val="22"/>
          <w:szCs w:val="22"/>
          <w:u w:val="single"/>
        </w:rPr>
        <w:t xml:space="preserve">      </w:t>
      </w:r>
      <w:r w:rsidRPr="0043749E">
        <w:rPr>
          <w:sz w:val="22"/>
          <w:szCs w:val="22"/>
        </w:rPr>
        <w:t xml:space="preserve">, </w:t>
      </w:r>
      <w:r>
        <w:rPr>
          <w:sz w:val="22"/>
          <w:szCs w:val="22"/>
        </w:rPr>
        <w:tab/>
      </w:r>
      <w:r w:rsidRPr="0043749E">
        <w:rPr>
          <w:sz w:val="22"/>
          <w:szCs w:val="22"/>
        </w:rPr>
        <w:t>Other (specify)___</w:t>
      </w:r>
    </w:p>
    <w:p w:rsidR="00C72DC2" w:rsidRPr="0043749E" w:rsidRDefault="00C72DC2" w:rsidP="00C72DC2">
      <w:pPr>
        <w:tabs>
          <w:tab w:val="center" w:pos="4680"/>
        </w:tabs>
        <w:ind w:left="720"/>
        <w:jc w:val="both"/>
        <w:rPr>
          <w:sz w:val="18"/>
          <w:szCs w:val="18"/>
        </w:rPr>
      </w:pPr>
      <w:r w:rsidRPr="0043749E">
        <w:tab/>
      </w:r>
      <w:r w:rsidRPr="0043749E">
        <w:rPr>
          <w:sz w:val="18"/>
          <w:szCs w:val="18"/>
        </w:rPr>
        <w:t>THE UTILITY MAY REQUIRE EXACT CHANGE FOR PAYMENTS AND MAY REFUSE TO ACCEPT PAYMENTS MADE USING MORE THAN $1.00 IN SMALL COINS.  A WRITTEN RECEIPT WILL BE GIVEN FOR CASH PAYMENTS.</w:t>
      </w:r>
    </w:p>
    <w:p w:rsidR="00C72DC2" w:rsidRPr="0043749E" w:rsidRDefault="00C72DC2" w:rsidP="00C72DC2">
      <w:pPr>
        <w:tabs>
          <w:tab w:val="center" w:pos="4680"/>
        </w:tabs>
      </w:pPr>
    </w:p>
    <w:p w:rsidR="00C72DC2" w:rsidRPr="0043749E" w:rsidRDefault="00C72DC2" w:rsidP="00C72DC2">
      <w:pPr>
        <w:tabs>
          <w:tab w:val="right" w:leader="dot" w:pos="9360"/>
        </w:tabs>
        <w:rPr>
          <w:sz w:val="22"/>
          <w:szCs w:val="22"/>
        </w:rPr>
      </w:pPr>
      <w:r w:rsidRPr="0043749E">
        <w:rPr>
          <w:sz w:val="22"/>
          <w:szCs w:val="22"/>
        </w:rPr>
        <w:t xml:space="preserve">REGULATORY ASSESSMENT  </w:t>
      </w:r>
      <w:r w:rsidRPr="0043749E">
        <w:rPr>
          <w:sz w:val="22"/>
          <w:szCs w:val="22"/>
        </w:rPr>
        <w:tab/>
      </w:r>
      <w:r w:rsidRPr="0043749E">
        <w:rPr>
          <w:sz w:val="22"/>
          <w:szCs w:val="22"/>
          <w:u w:val="words"/>
        </w:rPr>
        <w:t>1.0%</w:t>
      </w:r>
    </w:p>
    <w:p w:rsidR="00C72DC2" w:rsidRPr="0043749E" w:rsidRDefault="00C72DC2" w:rsidP="00C72DC2">
      <w:pPr>
        <w:ind w:left="720"/>
        <w:jc w:val="both"/>
        <w:rPr>
          <w:sz w:val="18"/>
          <w:szCs w:val="18"/>
        </w:rPr>
      </w:pPr>
      <w:r>
        <w:rPr>
          <w:sz w:val="18"/>
          <w:szCs w:val="18"/>
        </w:rPr>
        <w:t>PUC</w:t>
      </w:r>
      <w:r w:rsidRPr="0043749E">
        <w:rPr>
          <w:sz w:val="18"/>
          <w:szCs w:val="18"/>
        </w:rPr>
        <w:t xml:space="preserve"> RULES REQUIRE THE UTILITY TO COLLECT A FEE OF ONE PERCENT OF THE RETAIL MONTHLY BILL</w:t>
      </w:r>
      <w:r>
        <w:rPr>
          <w:sz w:val="18"/>
          <w:szCs w:val="18"/>
        </w:rPr>
        <w:t xml:space="preserve"> AND TO REMIT THE FEES TO THE TCEQ</w:t>
      </w:r>
      <w:r w:rsidRPr="0043749E">
        <w:rPr>
          <w:sz w:val="18"/>
          <w:szCs w:val="18"/>
        </w:rPr>
        <w:t>.</w:t>
      </w:r>
    </w:p>
    <w:p w:rsidR="00C72DC2" w:rsidRPr="0043749E" w:rsidRDefault="00C72DC2" w:rsidP="00C72DC2">
      <w:pPr>
        <w:tabs>
          <w:tab w:val="center" w:pos="4680"/>
        </w:tabs>
      </w:pPr>
    </w:p>
    <w:p w:rsidR="00C72DC2" w:rsidRPr="0043749E" w:rsidRDefault="00C72DC2" w:rsidP="00C72D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r w:rsidRPr="0043749E">
        <w:rPr>
          <w:sz w:val="22"/>
          <w:szCs w:val="22"/>
          <w:u w:val="words"/>
        </w:rPr>
        <w:t>Section 1.02 - Miscellaneous Fees</w:t>
      </w:r>
    </w:p>
    <w:p w:rsidR="00C72DC2" w:rsidRPr="0043749E" w:rsidRDefault="00C72DC2" w:rsidP="00C72D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C72DC2" w:rsidRPr="0043749E" w:rsidRDefault="00C72DC2" w:rsidP="00C72DC2">
      <w:pPr>
        <w:tabs>
          <w:tab w:val="right" w:leader="dot" w:pos="9360"/>
        </w:tabs>
        <w:rPr>
          <w:sz w:val="22"/>
          <w:szCs w:val="22"/>
        </w:rPr>
      </w:pPr>
      <w:r w:rsidRPr="0043749E">
        <w:rPr>
          <w:sz w:val="22"/>
          <w:szCs w:val="22"/>
        </w:rPr>
        <w:t>TAP FEE</w:t>
      </w:r>
      <w:r w:rsidRPr="0043749E">
        <w:rPr>
          <w:sz w:val="22"/>
          <w:szCs w:val="22"/>
        </w:rPr>
        <w:tab/>
        <w:t>$</w:t>
      </w:r>
      <w:r w:rsidRPr="0043749E">
        <w:rPr>
          <w:sz w:val="22"/>
          <w:szCs w:val="22"/>
          <w:u w:val="single"/>
        </w:rPr>
        <w:t>500.00</w:t>
      </w:r>
    </w:p>
    <w:p w:rsidR="00C72DC2" w:rsidRPr="0043749E" w:rsidRDefault="00C72DC2" w:rsidP="00C72DC2">
      <w:pPr>
        <w:ind w:left="720"/>
        <w:jc w:val="both"/>
        <w:rPr>
          <w:sz w:val="18"/>
          <w:szCs w:val="18"/>
        </w:rPr>
      </w:pPr>
      <w:r w:rsidRPr="0043749E">
        <w:rPr>
          <w:sz w:val="18"/>
          <w:szCs w:val="18"/>
        </w:rPr>
        <w:t>TAP FEE COVERS THE UTILITY’S COSTS FOR MATERIALS AND LABOR TO INSTALL A STANDARD RESIDENTIAL 5/8" or 3/4" METER.  AN ADDITIONAL FEE TO COVER UNIQUE COSTS IS PERMITTED IF LISTED ON THIS TARIFF.</w:t>
      </w:r>
    </w:p>
    <w:p w:rsidR="00C72DC2" w:rsidRPr="0043749E" w:rsidRDefault="00C72DC2" w:rsidP="00C72D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C72DC2" w:rsidRPr="0043749E" w:rsidRDefault="00C72DC2" w:rsidP="00C72DC2">
      <w:pPr>
        <w:tabs>
          <w:tab w:val="right" w:leader="dot" w:pos="9360"/>
        </w:tabs>
        <w:rPr>
          <w:sz w:val="22"/>
          <w:szCs w:val="22"/>
        </w:rPr>
      </w:pPr>
      <w:r w:rsidRPr="0043749E">
        <w:rPr>
          <w:sz w:val="22"/>
          <w:szCs w:val="22"/>
        </w:rPr>
        <w:t>TAP FEE (Unique costs)</w:t>
      </w:r>
      <w:r w:rsidRPr="0043749E">
        <w:rPr>
          <w:sz w:val="22"/>
          <w:szCs w:val="22"/>
        </w:rPr>
        <w:tab/>
      </w:r>
      <w:r w:rsidRPr="0043749E">
        <w:rPr>
          <w:sz w:val="22"/>
          <w:szCs w:val="22"/>
          <w:u w:val="single"/>
        </w:rPr>
        <w:t>Actual Cost</w:t>
      </w:r>
    </w:p>
    <w:p w:rsidR="00C72DC2" w:rsidRPr="0043749E" w:rsidRDefault="00C72DC2" w:rsidP="00C72DC2">
      <w:pPr>
        <w:ind w:left="720"/>
        <w:jc w:val="both"/>
        <w:rPr>
          <w:sz w:val="18"/>
          <w:szCs w:val="18"/>
        </w:rPr>
      </w:pPr>
      <w:r w:rsidRPr="0043749E">
        <w:rPr>
          <w:sz w:val="18"/>
          <w:szCs w:val="18"/>
        </w:rPr>
        <w:t>FOR EXAMPLE, A ROAD BORE FOR CUSTOMERS OUTSIDE OF SUBDIVISIONS OR RESIDENTIAL AREAS.</w:t>
      </w:r>
    </w:p>
    <w:p w:rsidR="00C72DC2" w:rsidRPr="0043749E" w:rsidRDefault="00C72DC2" w:rsidP="00C72DC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pPr>
    </w:p>
    <w:p w:rsidR="00C72DC2" w:rsidRPr="0043749E" w:rsidRDefault="00C72DC2" w:rsidP="00C72DC2">
      <w:pPr>
        <w:tabs>
          <w:tab w:val="right" w:leader="dot" w:pos="9360"/>
        </w:tabs>
        <w:ind w:left="720" w:hanging="702"/>
        <w:rPr>
          <w:sz w:val="22"/>
          <w:szCs w:val="22"/>
        </w:rPr>
      </w:pPr>
      <w:r w:rsidRPr="0043749E">
        <w:rPr>
          <w:sz w:val="22"/>
          <w:szCs w:val="22"/>
        </w:rPr>
        <w:t>TAP FEE (Large meter)</w:t>
      </w:r>
      <w:r w:rsidRPr="0043749E">
        <w:rPr>
          <w:sz w:val="22"/>
          <w:szCs w:val="22"/>
        </w:rPr>
        <w:tab/>
      </w:r>
      <w:r w:rsidRPr="0043749E">
        <w:rPr>
          <w:sz w:val="22"/>
          <w:szCs w:val="22"/>
          <w:u w:val="single"/>
        </w:rPr>
        <w:t>Actual Cost</w:t>
      </w:r>
    </w:p>
    <w:p w:rsidR="00C72DC2" w:rsidRPr="0043749E" w:rsidRDefault="00C72DC2" w:rsidP="00C72DC2">
      <w:pPr>
        <w:ind w:left="720"/>
        <w:jc w:val="both"/>
        <w:rPr>
          <w:sz w:val="18"/>
          <w:szCs w:val="18"/>
        </w:rPr>
      </w:pPr>
      <w:r w:rsidRPr="0043749E">
        <w:rPr>
          <w:sz w:val="18"/>
          <w:szCs w:val="18"/>
        </w:rPr>
        <w:t>TAP FEE IS THE UTILITY'S ACTUAL COST FOR MATERIALS AND LABOR FOR METER SIZE INSTALLED.</w:t>
      </w:r>
    </w:p>
    <w:p w:rsidR="00C72DC2" w:rsidRDefault="00C72DC2" w:rsidP="00C72DC2">
      <w:pPr>
        <w:rPr>
          <w:sz w:val="22"/>
          <w:szCs w:val="22"/>
        </w:rPr>
      </w:pPr>
    </w:p>
    <w:p w:rsidR="00C72DC2" w:rsidRDefault="00C72DC2" w:rsidP="00C72DC2">
      <w:pPr>
        <w:rPr>
          <w:sz w:val="22"/>
          <w:szCs w:val="22"/>
        </w:rPr>
      </w:pPr>
    </w:p>
    <w:p w:rsidR="00C72DC2" w:rsidRDefault="00C72DC2" w:rsidP="00C72DC2">
      <w:pPr>
        <w:rPr>
          <w:sz w:val="22"/>
          <w:szCs w:val="22"/>
        </w:rPr>
      </w:pPr>
    </w:p>
    <w:p w:rsidR="00C72DC2" w:rsidRDefault="00C72DC2" w:rsidP="00C72DC2">
      <w:pPr>
        <w:rPr>
          <w:sz w:val="22"/>
          <w:szCs w:val="22"/>
        </w:rPr>
      </w:pPr>
    </w:p>
    <w:p w:rsidR="00C72DC2" w:rsidRDefault="00C72DC2" w:rsidP="00C72DC2">
      <w:pPr>
        <w:rPr>
          <w:sz w:val="22"/>
          <w:szCs w:val="22"/>
        </w:rPr>
      </w:pPr>
    </w:p>
    <w:p w:rsidR="00C72DC2" w:rsidRDefault="00C72DC2" w:rsidP="00C72DC2">
      <w:pPr>
        <w:rPr>
          <w:sz w:val="22"/>
          <w:szCs w:val="22"/>
        </w:rPr>
      </w:pPr>
    </w:p>
    <w:p w:rsidR="00C72DC2" w:rsidRDefault="00C72DC2" w:rsidP="00C72DC2">
      <w:pPr>
        <w:rPr>
          <w:sz w:val="22"/>
          <w:szCs w:val="22"/>
        </w:rPr>
      </w:pPr>
    </w:p>
    <w:p w:rsidR="008F44AC" w:rsidRPr="008F44AC" w:rsidRDefault="008F44AC" w:rsidP="008F44AC">
      <w:pPr>
        <w:jc w:val="both"/>
        <w:rPr>
          <w:b/>
          <w:sz w:val="22"/>
          <w:szCs w:val="22"/>
        </w:rPr>
      </w:pPr>
      <w:r w:rsidRPr="008F44AC">
        <w:rPr>
          <w:b/>
          <w:sz w:val="22"/>
          <w:szCs w:val="22"/>
        </w:rPr>
        <w:t xml:space="preserve">Docket No. </w:t>
      </w:r>
      <w:r w:rsidR="002E3A6F">
        <w:rPr>
          <w:b/>
          <w:sz w:val="22"/>
          <w:szCs w:val="22"/>
        </w:rPr>
        <w:t>46089</w:t>
      </w:r>
    </w:p>
    <w:p w:rsidR="005370C6" w:rsidRDefault="00C72DC2" w:rsidP="005370C6">
      <w:pPr>
        <w:tabs>
          <w:tab w:val="right" w:pos="9360"/>
        </w:tabs>
        <w:rPr>
          <w:sz w:val="22"/>
          <w:szCs w:val="22"/>
          <w:u w:val="single"/>
        </w:rPr>
      </w:pPr>
      <w:r w:rsidRPr="0043749E">
        <w:br w:type="page"/>
      </w:r>
      <w:r w:rsidR="005370C6">
        <w:rPr>
          <w:sz w:val="22"/>
          <w:szCs w:val="22"/>
          <w:u w:val="single"/>
        </w:rPr>
        <w:lastRenderedPageBreak/>
        <w:t xml:space="preserve">Quadvest, L.P. </w:t>
      </w:r>
      <w:r w:rsidR="005370C6">
        <w:rPr>
          <w:sz w:val="22"/>
          <w:szCs w:val="22"/>
        </w:rPr>
        <w:tab/>
      </w:r>
      <w:r w:rsidR="005370C6" w:rsidRPr="0043749E">
        <w:rPr>
          <w:sz w:val="22"/>
          <w:szCs w:val="22"/>
        </w:rPr>
        <w:t>Water Tariff</w:t>
      </w:r>
      <w:r w:rsidR="005370C6">
        <w:rPr>
          <w:sz w:val="22"/>
          <w:szCs w:val="22"/>
        </w:rPr>
        <w:t xml:space="preserve"> Page No. 3a</w:t>
      </w:r>
    </w:p>
    <w:p w:rsidR="00C72DC2" w:rsidRPr="0043749E" w:rsidRDefault="005370C6" w:rsidP="005370C6">
      <w:pPr>
        <w:tabs>
          <w:tab w:val="right" w:pos="9360"/>
        </w:tabs>
        <w:rPr>
          <w:sz w:val="22"/>
          <w:szCs w:val="22"/>
        </w:rPr>
      </w:pPr>
      <w:r>
        <w:rPr>
          <w:sz w:val="22"/>
          <w:szCs w:val="22"/>
          <w:u w:val="single"/>
        </w:rPr>
        <w:t xml:space="preserve">(formerly </w:t>
      </w:r>
      <w:r w:rsidRPr="0043749E">
        <w:rPr>
          <w:sz w:val="22"/>
          <w:szCs w:val="22"/>
          <w:u w:val="single"/>
        </w:rPr>
        <w:t>Westside Water, LLC</w:t>
      </w:r>
      <w:r>
        <w:rPr>
          <w:sz w:val="22"/>
          <w:szCs w:val="22"/>
          <w:u w:val="single"/>
        </w:rPr>
        <w:t>)</w:t>
      </w:r>
    </w:p>
    <w:p w:rsidR="00C72DC2" w:rsidRPr="0043749E" w:rsidRDefault="00C72DC2" w:rsidP="00C72D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rPr>
          <w:sz w:val="22"/>
          <w:szCs w:val="22"/>
        </w:rPr>
      </w:pPr>
    </w:p>
    <w:p w:rsidR="00C72DC2" w:rsidRPr="0043749E" w:rsidRDefault="00C72DC2" w:rsidP="00C72DC2">
      <w:pPr>
        <w:tabs>
          <w:tab w:val="center" w:pos="4680"/>
        </w:tabs>
        <w:ind w:firstLine="18"/>
        <w:rPr>
          <w:sz w:val="22"/>
          <w:szCs w:val="22"/>
        </w:rPr>
      </w:pPr>
      <w:r w:rsidRPr="0043749E">
        <w:rPr>
          <w:sz w:val="22"/>
          <w:szCs w:val="22"/>
        </w:rPr>
        <w:tab/>
        <w:t>SECTION 1.0 – RATE SCHEDULE (Continued)</w:t>
      </w:r>
    </w:p>
    <w:p w:rsidR="00C72DC2" w:rsidRPr="0043749E" w:rsidRDefault="00C72DC2" w:rsidP="00C72D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rPr>
          <w:sz w:val="22"/>
          <w:szCs w:val="22"/>
        </w:rPr>
      </w:pPr>
    </w:p>
    <w:p w:rsidR="00C72DC2" w:rsidRPr="0043749E" w:rsidRDefault="00C72DC2" w:rsidP="00C72DC2">
      <w:pPr>
        <w:tabs>
          <w:tab w:val="right" w:pos="9360"/>
        </w:tabs>
        <w:ind w:firstLine="18"/>
        <w:rPr>
          <w:sz w:val="22"/>
          <w:szCs w:val="22"/>
          <w:u w:val="single"/>
        </w:rPr>
      </w:pPr>
      <w:r w:rsidRPr="0043749E">
        <w:rPr>
          <w:sz w:val="22"/>
          <w:szCs w:val="22"/>
        </w:rPr>
        <w:t>METER RELOCATION FEE</w:t>
      </w:r>
      <w:r w:rsidRPr="0043749E">
        <w:rPr>
          <w:sz w:val="22"/>
          <w:szCs w:val="22"/>
        </w:rPr>
        <w:tab/>
      </w:r>
      <w:r w:rsidRPr="0043749E">
        <w:rPr>
          <w:sz w:val="22"/>
          <w:szCs w:val="22"/>
          <w:u w:val="single"/>
        </w:rPr>
        <w:t>Actual Relocation Cost, Not to Exceed Tap Fee</w:t>
      </w:r>
    </w:p>
    <w:p w:rsidR="00C72DC2" w:rsidRPr="0043749E" w:rsidRDefault="00C72DC2" w:rsidP="00C72D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sz w:val="18"/>
          <w:szCs w:val="18"/>
        </w:rPr>
      </w:pPr>
      <w:r w:rsidRPr="0043749E">
        <w:rPr>
          <w:sz w:val="18"/>
          <w:szCs w:val="18"/>
        </w:rPr>
        <w:t>THIS FEE MAY BE CHARGED IF A CUSTOMER REQUESTS THAT AN EXISTING METER BE RELOCATED.</w:t>
      </w:r>
    </w:p>
    <w:p w:rsidR="00C72DC2" w:rsidRPr="0043749E" w:rsidRDefault="00C72DC2" w:rsidP="00C72D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rPr>
          <w:sz w:val="22"/>
          <w:szCs w:val="22"/>
        </w:rPr>
      </w:pPr>
    </w:p>
    <w:p w:rsidR="00C72DC2" w:rsidRPr="0043749E" w:rsidRDefault="00C72DC2" w:rsidP="00C72DC2">
      <w:pPr>
        <w:tabs>
          <w:tab w:val="right" w:leader="dot" w:pos="9360"/>
        </w:tabs>
        <w:ind w:firstLine="18"/>
        <w:rPr>
          <w:sz w:val="22"/>
          <w:szCs w:val="22"/>
        </w:rPr>
      </w:pPr>
      <w:r w:rsidRPr="0043749E">
        <w:rPr>
          <w:sz w:val="22"/>
          <w:szCs w:val="22"/>
        </w:rPr>
        <w:t xml:space="preserve">METER TEST FEE </w:t>
      </w:r>
      <w:r w:rsidRPr="0043749E">
        <w:rPr>
          <w:sz w:val="22"/>
          <w:szCs w:val="22"/>
        </w:rPr>
        <w:tab/>
        <w:t>$</w:t>
      </w:r>
      <w:r w:rsidRPr="0043749E">
        <w:rPr>
          <w:sz w:val="22"/>
          <w:szCs w:val="22"/>
          <w:u w:val="single"/>
        </w:rPr>
        <w:t>25.00</w:t>
      </w:r>
    </w:p>
    <w:p w:rsidR="00C72DC2" w:rsidRPr="0043749E" w:rsidRDefault="00C72DC2" w:rsidP="00C72D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sz w:val="18"/>
          <w:szCs w:val="18"/>
        </w:rPr>
      </w:pPr>
      <w:r w:rsidRPr="0043749E">
        <w:rPr>
          <w:sz w:val="18"/>
          <w:szCs w:val="18"/>
        </w:rPr>
        <w:t>REQUESTS A SECOND METER TEST WITHIN A TWO-YEAR PERIOD AND THE TEST INDICATES THAT THE METER IS RECORDING ACCURATELY.  THE FEE MAY NOT EXCEED $25.</w:t>
      </w:r>
    </w:p>
    <w:p w:rsidR="00C72DC2" w:rsidRPr="0043749E" w:rsidRDefault="00C72DC2" w:rsidP="00C72D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p>
    <w:p w:rsidR="00C72DC2" w:rsidRPr="0043749E" w:rsidRDefault="00C72DC2" w:rsidP="00C72D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rPr>
          <w:sz w:val="22"/>
          <w:szCs w:val="22"/>
        </w:rPr>
      </w:pPr>
      <w:r w:rsidRPr="0043749E">
        <w:rPr>
          <w:sz w:val="22"/>
          <w:szCs w:val="22"/>
        </w:rPr>
        <w:t>RECONNECTION FEE</w:t>
      </w:r>
    </w:p>
    <w:p w:rsidR="00C72DC2" w:rsidRPr="0043749E" w:rsidRDefault="00C72DC2" w:rsidP="00C72DC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firstLine="18"/>
        <w:rPr>
          <w:sz w:val="18"/>
          <w:szCs w:val="18"/>
        </w:rPr>
      </w:pPr>
      <w:r w:rsidRPr="0043749E">
        <w:rPr>
          <w:sz w:val="18"/>
          <w:szCs w:val="18"/>
        </w:rPr>
        <w:t>THE RECONNECT FEE MUST BE PAID BEFORE SERVICE CAN BE RESTORED TO A CUSTOMER WHO HAS BEEN DISCONNECTED FOR THE FOLLOWING REASONS (OR OTHER REASONS LISTED UNDER SECTION 2.0 OF THIS TARIFF).</w:t>
      </w:r>
    </w:p>
    <w:p w:rsidR="00C72DC2" w:rsidRPr="0043749E" w:rsidRDefault="00C72DC2" w:rsidP="00C72D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p>
    <w:p w:rsidR="00C72DC2" w:rsidRPr="0043749E" w:rsidRDefault="00C72DC2" w:rsidP="00C72DC2">
      <w:pPr>
        <w:tabs>
          <w:tab w:val="right" w:leader="dot" w:pos="9360"/>
        </w:tabs>
        <w:ind w:firstLine="720"/>
        <w:rPr>
          <w:sz w:val="22"/>
          <w:szCs w:val="22"/>
        </w:rPr>
      </w:pPr>
      <w:r w:rsidRPr="0043749E">
        <w:rPr>
          <w:sz w:val="22"/>
          <w:szCs w:val="22"/>
        </w:rPr>
        <w:t>a) Non-payment of bill (Maximum $25.00)</w:t>
      </w:r>
      <w:r w:rsidRPr="0043749E">
        <w:rPr>
          <w:sz w:val="22"/>
          <w:szCs w:val="22"/>
        </w:rPr>
        <w:tab/>
      </w:r>
      <w:r w:rsidRPr="0043749E">
        <w:rPr>
          <w:sz w:val="22"/>
          <w:szCs w:val="22"/>
          <w:u w:val="single"/>
        </w:rPr>
        <w:t>$25.00</w:t>
      </w:r>
    </w:p>
    <w:p w:rsidR="00C72DC2" w:rsidRPr="0043749E" w:rsidRDefault="00C72DC2" w:rsidP="00C72DC2">
      <w:pPr>
        <w:tabs>
          <w:tab w:val="right" w:leader="dot" w:pos="9360"/>
        </w:tabs>
        <w:ind w:firstLine="720"/>
        <w:rPr>
          <w:sz w:val="22"/>
          <w:szCs w:val="22"/>
        </w:rPr>
      </w:pPr>
      <w:r w:rsidRPr="0043749E">
        <w:rPr>
          <w:sz w:val="22"/>
          <w:szCs w:val="22"/>
        </w:rPr>
        <w:t>b) Customer’s request that service be disconnected</w:t>
      </w:r>
      <w:r w:rsidRPr="0043749E">
        <w:rPr>
          <w:sz w:val="22"/>
          <w:szCs w:val="22"/>
        </w:rPr>
        <w:tab/>
        <w:t>$</w:t>
      </w:r>
      <w:r w:rsidRPr="0043749E">
        <w:rPr>
          <w:sz w:val="22"/>
          <w:szCs w:val="22"/>
          <w:u w:val="single"/>
        </w:rPr>
        <w:t>40.00</w:t>
      </w:r>
    </w:p>
    <w:p w:rsidR="00C72DC2" w:rsidRPr="0043749E" w:rsidRDefault="00C72DC2" w:rsidP="00C72DC2">
      <w:pPr>
        <w:ind w:firstLine="720"/>
        <w:rPr>
          <w:sz w:val="22"/>
          <w:szCs w:val="22"/>
        </w:rPr>
      </w:pPr>
    </w:p>
    <w:p w:rsidR="00C72DC2" w:rsidRPr="0043749E" w:rsidRDefault="00C72DC2" w:rsidP="00C72DC2">
      <w:pPr>
        <w:tabs>
          <w:tab w:val="right" w:leader="dot" w:pos="9360"/>
        </w:tabs>
        <w:rPr>
          <w:sz w:val="22"/>
          <w:szCs w:val="22"/>
        </w:rPr>
      </w:pPr>
      <w:r w:rsidRPr="0043749E">
        <w:rPr>
          <w:sz w:val="22"/>
          <w:szCs w:val="22"/>
        </w:rPr>
        <w:t>TRANSFER FEE</w:t>
      </w:r>
      <w:r w:rsidRPr="0043749E">
        <w:rPr>
          <w:sz w:val="22"/>
          <w:szCs w:val="22"/>
        </w:rPr>
        <w:tab/>
        <w:t>$</w:t>
      </w:r>
      <w:r w:rsidRPr="0043749E">
        <w:rPr>
          <w:sz w:val="22"/>
          <w:szCs w:val="22"/>
          <w:u w:val="single"/>
        </w:rPr>
        <w:t>40.00</w:t>
      </w:r>
    </w:p>
    <w:p w:rsidR="00C72DC2" w:rsidRPr="0043749E" w:rsidRDefault="00C72DC2" w:rsidP="00C72D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sz w:val="18"/>
          <w:szCs w:val="18"/>
        </w:rPr>
      </w:pPr>
      <w:r w:rsidRPr="0043749E">
        <w:rPr>
          <w:sz w:val="18"/>
          <w:szCs w:val="18"/>
        </w:rPr>
        <w:t>THE TRANSFER FEE WILL BE CHARGED FOR CHANGING AN ACCOUNT NAME AT THE SAME SERVICE LOCATION WHEN THE SERVICE IS NOT DISCONNECTED</w:t>
      </w:r>
    </w:p>
    <w:p w:rsidR="00C72DC2" w:rsidRPr="0043749E" w:rsidRDefault="00C72DC2" w:rsidP="00C72D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C72DC2" w:rsidRPr="0043749E" w:rsidRDefault="00C72DC2" w:rsidP="00C72DC2">
      <w:pPr>
        <w:tabs>
          <w:tab w:val="right" w:leader="dot" w:pos="9360"/>
        </w:tabs>
        <w:rPr>
          <w:sz w:val="22"/>
          <w:szCs w:val="22"/>
        </w:rPr>
      </w:pPr>
      <w:r w:rsidRPr="0043749E">
        <w:rPr>
          <w:sz w:val="22"/>
          <w:szCs w:val="22"/>
        </w:rPr>
        <w:t>LATE CHARGE (EITHER $5.00 OR 10% OF THE BILL)</w:t>
      </w:r>
      <w:r w:rsidRPr="0043749E">
        <w:rPr>
          <w:sz w:val="22"/>
          <w:szCs w:val="22"/>
        </w:rPr>
        <w:tab/>
      </w:r>
      <w:r w:rsidRPr="0043749E">
        <w:rPr>
          <w:sz w:val="22"/>
          <w:szCs w:val="22"/>
          <w:u w:val="single"/>
        </w:rPr>
        <w:t>10%</w:t>
      </w:r>
    </w:p>
    <w:p w:rsidR="00C72DC2" w:rsidRPr="0043749E" w:rsidRDefault="00C72DC2" w:rsidP="00C72DC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 w:val="18"/>
          <w:szCs w:val="18"/>
        </w:rPr>
      </w:pPr>
      <w:r w:rsidRPr="0043749E">
        <w:rPr>
          <w:sz w:val="18"/>
          <w:szCs w:val="18"/>
        </w:rPr>
        <w:t>TCEQ RULES ALLOW A ONE-TIME PENALTY TO BE CHARGED ON DELINQUENT BILLS.   A LATE CHARGE MAY NOT BE APPLIED TO ANY BALANCE TO WHICH THE PENALTY WAS APPLIED IN A PREVIOUS BILLING.</w:t>
      </w:r>
    </w:p>
    <w:p w:rsidR="00C72DC2" w:rsidRPr="0043749E" w:rsidRDefault="00C72DC2" w:rsidP="00C72D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C72DC2" w:rsidRPr="0043749E" w:rsidRDefault="00C72DC2" w:rsidP="00C72DC2">
      <w:pPr>
        <w:tabs>
          <w:tab w:val="right" w:leader="dot" w:pos="9360"/>
        </w:tabs>
        <w:rPr>
          <w:sz w:val="22"/>
          <w:szCs w:val="22"/>
        </w:rPr>
      </w:pPr>
      <w:r w:rsidRPr="0043749E">
        <w:rPr>
          <w:sz w:val="22"/>
          <w:szCs w:val="22"/>
        </w:rPr>
        <w:t xml:space="preserve">RETURNED CHECK CHARGE </w:t>
      </w:r>
      <w:r w:rsidRPr="0043749E">
        <w:rPr>
          <w:sz w:val="22"/>
          <w:szCs w:val="22"/>
        </w:rPr>
        <w:tab/>
        <w:t>$</w:t>
      </w:r>
      <w:r w:rsidRPr="0043749E">
        <w:rPr>
          <w:sz w:val="22"/>
          <w:szCs w:val="22"/>
          <w:u w:val="single"/>
        </w:rPr>
        <w:t>35.00</w:t>
      </w:r>
    </w:p>
    <w:p w:rsidR="00C72DC2" w:rsidRPr="0043749E" w:rsidRDefault="00C72DC2" w:rsidP="00C72DC2">
      <w:pPr>
        <w:ind w:left="720"/>
        <w:rPr>
          <w:sz w:val="18"/>
          <w:szCs w:val="18"/>
        </w:rPr>
      </w:pPr>
      <w:r w:rsidRPr="0043749E">
        <w:rPr>
          <w:sz w:val="18"/>
          <w:szCs w:val="18"/>
        </w:rPr>
        <w:t>RETURNED CHECK CHARGES MUST BE BASED ON THE UTILITY’S DOCUMENTABLE COST.</w:t>
      </w:r>
    </w:p>
    <w:p w:rsidR="00C72DC2" w:rsidRPr="0043749E" w:rsidRDefault="00C72DC2" w:rsidP="00C72D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C72DC2" w:rsidRPr="0043749E" w:rsidRDefault="00C72DC2" w:rsidP="00C72DC2">
      <w:pPr>
        <w:tabs>
          <w:tab w:val="right" w:leader="dot" w:pos="9360"/>
        </w:tabs>
        <w:rPr>
          <w:sz w:val="22"/>
          <w:szCs w:val="22"/>
        </w:rPr>
      </w:pPr>
      <w:r w:rsidRPr="0043749E">
        <w:rPr>
          <w:sz w:val="22"/>
          <w:szCs w:val="22"/>
        </w:rPr>
        <w:t xml:space="preserve">CUSTOMER DEPOSIT RESIDENTIAL (Maximum $50) </w:t>
      </w:r>
      <w:r w:rsidRPr="0043749E">
        <w:rPr>
          <w:sz w:val="22"/>
          <w:szCs w:val="22"/>
        </w:rPr>
        <w:tab/>
        <w:t>$</w:t>
      </w:r>
      <w:r w:rsidRPr="0043749E">
        <w:rPr>
          <w:sz w:val="22"/>
          <w:szCs w:val="22"/>
          <w:u w:val="single"/>
        </w:rPr>
        <w:t>50.00</w:t>
      </w:r>
    </w:p>
    <w:p w:rsidR="00C72DC2" w:rsidRPr="0043749E" w:rsidRDefault="00C72DC2" w:rsidP="00C72D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C72DC2" w:rsidRPr="0043749E" w:rsidRDefault="00C72DC2" w:rsidP="00C72DC2">
      <w:pPr>
        <w:tabs>
          <w:tab w:val="right" w:leader="dot" w:pos="9360"/>
        </w:tabs>
        <w:rPr>
          <w:sz w:val="22"/>
          <w:szCs w:val="22"/>
        </w:rPr>
      </w:pPr>
      <w:r w:rsidRPr="0043749E">
        <w:rPr>
          <w:sz w:val="22"/>
          <w:szCs w:val="22"/>
        </w:rPr>
        <w:t xml:space="preserve">COMMERCIAL &amp; NON-RESIDENTIAL DEPOSIT </w:t>
      </w:r>
      <w:r w:rsidRPr="0043749E">
        <w:rPr>
          <w:sz w:val="22"/>
          <w:szCs w:val="22"/>
        </w:rPr>
        <w:tab/>
        <w:t>1/6TH OF ESTIMATED ANNUAL BILL</w:t>
      </w:r>
    </w:p>
    <w:p w:rsidR="00C72DC2" w:rsidRPr="0043749E" w:rsidRDefault="00C72DC2" w:rsidP="00C72D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C72DC2" w:rsidRPr="0043749E" w:rsidRDefault="00C72DC2" w:rsidP="00C72DC2">
      <w:pPr>
        <w:tabs>
          <w:tab w:val="right" w:leader="dot" w:pos="9360"/>
        </w:tabs>
        <w:rPr>
          <w:sz w:val="22"/>
          <w:szCs w:val="22"/>
        </w:rPr>
      </w:pPr>
      <w:r w:rsidRPr="0043749E">
        <w:rPr>
          <w:sz w:val="22"/>
          <w:szCs w:val="22"/>
        </w:rPr>
        <w:t>GOVERNMENTAL TESTING, INSPECTION AND COSTS SURCHARGE</w:t>
      </w:r>
    </w:p>
    <w:p w:rsidR="00C72DC2" w:rsidRPr="0043749E" w:rsidRDefault="00C72DC2" w:rsidP="00C72DC2">
      <w:pPr>
        <w:ind w:left="720"/>
        <w:rPr>
          <w:sz w:val="18"/>
          <w:szCs w:val="18"/>
        </w:rPr>
      </w:pPr>
      <w:r w:rsidRPr="0043749E">
        <w:rPr>
          <w:sz w:val="18"/>
          <w:szCs w:val="18"/>
        </w:rPr>
        <w:t>WHEN AUTHORIZED IN WRITING BY TCEQ AND AFTER NOTICE TO CUSTOMERS, THE UTILITY MAY INCREASE RATES TO RECOVER INCREASED COSTS FOR INSPECTION FEES AND WATER TESTING.  [30 TAC 291.21(K)(2)]</w:t>
      </w:r>
    </w:p>
    <w:p w:rsidR="00C72DC2" w:rsidRPr="0043749E" w:rsidRDefault="00C72DC2" w:rsidP="00C72D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C72DC2" w:rsidRPr="0043749E" w:rsidRDefault="00C72DC2" w:rsidP="00C72D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 w:val="22"/>
          <w:szCs w:val="22"/>
        </w:rPr>
      </w:pPr>
      <w:r w:rsidRPr="0043749E">
        <w:rPr>
          <w:sz w:val="22"/>
          <w:szCs w:val="22"/>
        </w:rPr>
        <w:t>LINE EXTENSION AND CONSTRUCTION CHARGES:</w:t>
      </w:r>
    </w:p>
    <w:p w:rsidR="00C72DC2" w:rsidRPr="0043749E" w:rsidRDefault="00C72DC2" w:rsidP="00C72DC2">
      <w:pPr>
        <w:ind w:left="720"/>
        <w:rPr>
          <w:sz w:val="18"/>
          <w:szCs w:val="18"/>
        </w:rPr>
      </w:pPr>
      <w:r w:rsidRPr="0043749E">
        <w:rPr>
          <w:sz w:val="18"/>
          <w:szCs w:val="18"/>
        </w:rPr>
        <w:t>REFER TO SECTION 3.0--EXTENSION POLICY FOR TERMS, CONDITIONS, AND CHARGES WHEN NEW CONSTRUCTION IS NECESSARY TO PROVIDE SERVICE.</w:t>
      </w:r>
    </w:p>
    <w:p w:rsidR="00C72DC2" w:rsidRPr="0043749E" w:rsidRDefault="00C72DC2" w:rsidP="00C72DC2">
      <w:pPr>
        <w:tabs>
          <w:tab w:val="right" w:pos="9360"/>
        </w:tabs>
      </w:pPr>
    </w:p>
    <w:p w:rsidR="00C72DC2" w:rsidRPr="0043749E" w:rsidRDefault="00C72DC2" w:rsidP="00C72DC2">
      <w:pPr>
        <w:tabs>
          <w:tab w:val="right" w:pos="9360"/>
        </w:tabs>
        <w:ind w:firstLine="18"/>
      </w:pPr>
    </w:p>
    <w:p w:rsidR="00C72DC2" w:rsidRPr="0043749E" w:rsidRDefault="00C72DC2" w:rsidP="00C72DC2">
      <w:pPr>
        <w:tabs>
          <w:tab w:val="right" w:pos="9360"/>
        </w:tabs>
        <w:ind w:firstLine="18"/>
      </w:pPr>
    </w:p>
    <w:p w:rsidR="00C72DC2" w:rsidRPr="0043749E" w:rsidRDefault="00C72DC2" w:rsidP="00C72DC2">
      <w:pPr>
        <w:tabs>
          <w:tab w:val="right" w:pos="9360"/>
        </w:tabs>
        <w:ind w:firstLine="18"/>
      </w:pPr>
    </w:p>
    <w:p w:rsidR="00C72DC2" w:rsidRPr="0043749E" w:rsidRDefault="00C72DC2" w:rsidP="00C72DC2">
      <w:pPr>
        <w:tabs>
          <w:tab w:val="right" w:pos="9360"/>
        </w:tabs>
        <w:ind w:firstLine="18"/>
      </w:pPr>
    </w:p>
    <w:p w:rsidR="00C72DC2" w:rsidRPr="0043749E" w:rsidRDefault="00C72DC2" w:rsidP="00C72DC2">
      <w:pPr>
        <w:tabs>
          <w:tab w:val="right" w:pos="9360"/>
        </w:tabs>
        <w:rPr>
          <w:sz w:val="22"/>
          <w:szCs w:val="22"/>
          <w:u w:val="single"/>
        </w:rPr>
      </w:pPr>
    </w:p>
    <w:p w:rsidR="00C72DC2" w:rsidRDefault="00C72DC2" w:rsidP="00C72DC2">
      <w:pPr>
        <w:tabs>
          <w:tab w:val="right" w:pos="9360"/>
        </w:tabs>
        <w:rPr>
          <w:sz w:val="22"/>
          <w:szCs w:val="22"/>
          <w:u w:val="single"/>
        </w:rPr>
      </w:pPr>
    </w:p>
    <w:p w:rsidR="00C72DC2" w:rsidRDefault="00C72DC2" w:rsidP="00C72DC2">
      <w:pPr>
        <w:tabs>
          <w:tab w:val="right" w:pos="9360"/>
        </w:tabs>
        <w:rPr>
          <w:sz w:val="22"/>
          <w:szCs w:val="22"/>
          <w:u w:val="single"/>
        </w:rPr>
      </w:pPr>
    </w:p>
    <w:p w:rsidR="00C72DC2" w:rsidRDefault="00C72DC2" w:rsidP="00C72DC2">
      <w:pPr>
        <w:tabs>
          <w:tab w:val="right" w:pos="9360"/>
        </w:tabs>
        <w:rPr>
          <w:sz w:val="22"/>
          <w:szCs w:val="22"/>
          <w:u w:val="single"/>
        </w:rPr>
      </w:pPr>
    </w:p>
    <w:p w:rsidR="00C72DC2" w:rsidRDefault="00C72DC2" w:rsidP="00C72DC2">
      <w:pPr>
        <w:tabs>
          <w:tab w:val="right" w:pos="9360"/>
        </w:tabs>
        <w:rPr>
          <w:sz w:val="22"/>
          <w:szCs w:val="22"/>
          <w:u w:val="single"/>
        </w:rPr>
      </w:pPr>
    </w:p>
    <w:p w:rsidR="00C72DC2" w:rsidRPr="0043749E" w:rsidRDefault="00C72DC2" w:rsidP="00C72DC2">
      <w:pPr>
        <w:tabs>
          <w:tab w:val="right" w:pos="9360"/>
        </w:tabs>
        <w:rPr>
          <w:sz w:val="22"/>
          <w:szCs w:val="22"/>
          <w:u w:val="single"/>
        </w:rPr>
      </w:pPr>
    </w:p>
    <w:p w:rsidR="00C72DC2" w:rsidRPr="0043749E" w:rsidRDefault="00C72DC2" w:rsidP="00C72DC2">
      <w:pPr>
        <w:tabs>
          <w:tab w:val="right" w:pos="9360"/>
        </w:tabs>
        <w:rPr>
          <w:sz w:val="22"/>
          <w:szCs w:val="22"/>
          <w:u w:val="single"/>
        </w:rPr>
      </w:pPr>
    </w:p>
    <w:p w:rsidR="008F44AC" w:rsidRPr="008F44AC" w:rsidRDefault="008F44AC" w:rsidP="008F44AC">
      <w:pPr>
        <w:jc w:val="both"/>
        <w:rPr>
          <w:b/>
          <w:sz w:val="22"/>
          <w:szCs w:val="22"/>
        </w:rPr>
      </w:pPr>
      <w:r w:rsidRPr="008F44AC">
        <w:rPr>
          <w:b/>
          <w:sz w:val="22"/>
          <w:szCs w:val="22"/>
        </w:rPr>
        <w:t xml:space="preserve">Docket No. </w:t>
      </w:r>
      <w:r w:rsidR="002E3A6F">
        <w:rPr>
          <w:b/>
          <w:sz w:val="22"/>
          <w:szCs w:val="22"/>
        </w:rPr>
        <w:t>46089</w:t>
      </w:r>
    </w:p>
    <w:p w:rsidR="005370C6" w:rsidRDefault="00C72DC2" w:rsidP="005370C6">
      <w:pPr>
        <w:tabs>
          <w:tab w:val="right" w:pos="9360"/>
        </w:tabs>
        <w:rPr>
          <w:sz w:val="22"/>
          <w:szCs w:val="22"/>
          <w:u w:val="single"/>
        </w:rPr>
      </w:pPr>
      <w:r>
        <w:rPr>
          <w:sz w:val="22"/>
          <w:szCs w:val="22"/>
          <w:u w:val="single"/>
        </w:rPr>
        <w:br w:type="page"/>
      </w:r>
      <w:r w:rsidR="005370C6">
        <w:rPr>
          <w:sz w:val="22"/>
          <w:szCs w:val="22"/>
          <w:u w:val="single"/>
        </w:rPr>
        <w:lastRenderedPageBreak/>
        <w:t xml:space="preserve">Quadvest, L.P. </w:t>
      </w:r>
      <w:r w:rsidR="005370C6">
        <w:rPr>
          <w:sz w:val="22"/>
          <w:szCs w:val="22"/>
        </w:rPr>
        <w:tab/>
      </w:r>
      <w:r w:rsidR="005370C6" w:rsidRPr="0043749E">
        <w:rPr>
          <w:sz w:val="22"/>
          <w:szCs w:val="22"/>
        </w:rPr>
        <w:t>Water Tariff</w:t>
      </w:r>
      <w:r w:rsidR="005370C6">
        <w:rPr>
          <w:sz w:val="22"/>
          <w:szCs w:val="22"/>
        </w:rPr>
        <w:t xml:space="preserve"> Page No. 3b</w:t>
      </w:r>
    </w:p>
    <w:p w:rsidR="00C72DC2" w:rsidRPr="0043749E" w:rsidRDefault="005370C6" w:rsidP="005370C6">
      <w:pPr>
        <w:tabs>
          <w:tab w:val="right" w:pos="9360"/>
        </w:tabs>
        <w:rPr>
          <w:sz w:val="22"/>
          <w:szCs w:val="22"/>
        </w:rPr>
      </w:pPr>
      <w:r>
        <w:rPr>
          <w:sz w:val="22"/>
          <w:szCs w:val="22"/>
          <w:u w:val="single"/>
        </w:rPr>
        <w:t xml:space="preserve">(formerly </w:t>
      </w:r>
      <w:r w:rsidRPr="0043749E">
        <w:rPr>
          <w:sz w:val="22"/>
          <w:szCs w:val="22"/>
          <w:u w:val="single"/>
        </w:rPr>
        <w:t>Westside Water, LLC</w:t>
      </w:r>
      <w:r>
        <w:rPr>
          <w:sz w:val="22"/>
          <w:szCs w:val="22"/>
          <w:u w:val="single"/>
        </w:rPr>
        <w:t>)</w:t>
      </w:r>
    </w:p>
    <w:p w:rsidR="00C72DC2" w:rsidRPr="0043749E" w:rsidRDefault="00C72DC2" w:rsidP="00C72D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rPr>
          <w:sz w:val="22"/>
          <w:szCs w:val="22"/>
        </w:rPr>
      </w:pPr>
    </w:p>
    <w:p w:rsidR="00C72DC2" w:rsidRPr="0043749E" w:rsidRDefault="00C72DC2" w:rsidP="00C72DC2">
      <w:pPr>
        <w:tabs>
          <w:tab w:val="right" w:pos="9360"/>
        </w:tabs>
        <w:jc w:val="center"/>
        <w:rPr>
          <w:sz w:val="22"/>
          <w:szCs w:val="22"/>
        </w:rPr>
      </w:pPr>
      <w:r w:rsidRPr="0043749E">
        <w:rPr>
          <w:sz w:val="22"/>
          <w:szCs w:val="22"/>
        </w:rPr>
        <w:t>SECTION 1.0 – RATE SCHEDULE (Continued)</w:t>
      </w:r>
    </w:p>
    <w:p w:rsidR="00C72DC2" w:rsidRPr="0043749E" w:rsidRDefault="00C72DC2" w:rsidP="00C72DC2">
      <w:pPr>
        <w:rPr>
          <w:color w:val="000000"/>
          <w:sz w:val="22"/>
          <w:szCs w:val="22"/>
        </w:rPr>
      </w:pPr>
    </w:p>
    <w:p w:rsidR="00C72DC2" w:rsidRPr="0043749E" w:rsidRDefault="00C72DC2" w:rsidP="00C72D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color w:val="000000"/>
          <w:sz w:val="22"/>
          <w:szCs w:val="22"/>
          <w:u w:val="single"/>
        </w:rPr>
      </w:pPr>
      <w:r w:rsidRPr="0043749E">
        <w:rPr>
          <w:b/>
          <w:color w:val="000000"/>
          <w:sz w:val="22"/>
          <w:szCs w:val="22"/>
          <w:u w:val="single"/>
        </w:rPr>
        <w:t>PASS THROUGH PROVISION:</w:t>
      </w:r>
    </w:p>
    <w:p w:rsidR="00C72DC2" w:rsidRPr="0043749E" w:rsidRDefault="00C72DC2" w:rsidP="00C72DC2">
      <w:pPr>
        <w:rPr>
          <w:color w:val="000000"/>
          <w:sz w:val="22"/>
          <w:szCs w:val="22"/>
        </w:rPr>
      </w:pPr>
    </w:p>
    <w:p w:rsidR="00C72DC2" w:rsidRPr="0043749E" w:rsidRDefault="00C72DC2" w:rsidP="00C72DC2">
      <w:pPr>
        <w:rPr>
          <w:color w:val="000000"/>
          <w:sz w:val="22"/>
          <w:szCs w:val="22"/>
        </w:rPr>
      </w:pPr>
      <w:r w:rsidRPr="0043749E">
        <w:rPr>
          <w:color w:val="000000"/>
          <w:sz w:val="22"/>
          <w:szCs w:val="22"/>
        </w:rPr>
        <w:t>For utilities subject to changes in cost imposed by any non-affiliated provider of purchased water or sewer or a groundwater conservation district having jurisdiction over the Utility, these increases (decreases) shall be passed through as an adjustment to the gallonage charge according to the formula:</w:t>
      </w:r>
    </w:p>
    <w:p w:rsidR="00C72DC2" w:rsidRPr="0043749E" w:rsidRDefault="00C72DC2" w:rsidP="00C72D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color w:val="000000"/>
          <w:sz w:val="22"/>
          <w:szCs w:val="22"/>
        </w:rPr>
      </w:pPr>
    </w:p>
    <w:p w:rsidR="00C72DC2" w:rsidRPr="0043749E" w:rsidRDefault="00C72DC2" w:rsidP="00C72DC2">
      <w:pPr>
        <w:tabs>
          <w:tab w:val="left" w:pos="0"/>
          <w:tab w:val="left" w:pos="720"/>
        </w:tabs>
        <w:rPr>
          <w:color w:val="000000"/>
          <w:sz w:val="22"/>
          <w:szCs w:val="22"/>
        </w:rPr>
      </w:pPr>
      <w:r w:rsidRPr="0043749E">
        <w:rPr>
          <w:color w:val="000000"/>
          <w:sz w:val="22"/>
          <w:szCs w:val="22"/>
        </w:rPr>
        <w:tab/>
        <w:t>AG = G+B/(1-L), Where:</w:t>
      </w:r>
    </w:p>
    <w:p w:rsidR="00C72DC2" w:rsidRPr="0043749E" w:rsidRDefault="00C72DC2" w:rsidP="00C72D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color w:val="000000"/>
          <w:sz w:val="22"/>
          <w:szCs w:val="22"/>
        </w:rPr>
      </w:pPr>
    </w:p>
    <w:p w:rsidR="00C72DC2" w:rsidRPr="0043749E" w:rsidRDefault="00C72DC2" w:rsidP="00C72DC2">
      <w:pPr>
        <w:ind w:left="720"/>
        <w:rPr>
          <w:color w:val="000000"/>
          <w:sz w:val="22"/>
          <w:szCs w:val="22"/>
        </w:rPr>
      </w:pPr>
      <w:r w:rsidRPr="0043749E">
        <w:rPr>
          <w:color w:val="000000"/>
          <w:sz w:val="22"/>
          <w:szCs w:val="22"/>
        </w:rPr>
        <w:t>AG = adjusted gallonage charge, rounded to the nearest one cent</w:t>
      </w:r>
    </w:p>
    <w:p w:rsidR="00C72DC2" w:rsidRPr="0043749E" w:rsidRDefault="00C72DC2" w:rsidP="00C72DC2">
      <w:pPr>
        <w:ind w:left="720"/>
        <w:rPr>
          <w:color w:val="000000"/>
          <w:sz w:val="22"/>
          <w:szCs w:val="22"/>
        </w:rPr>
      </w:pPr>
      <w:r w:rsidRPr="0043749E">
        <w:rPr>
          <w:color w:val="000000"/>
          <w:sz w:val="22"/>
          <w:szCs w:val="22"/>
        </w:rPr>
        <w:t>G    = approved gallonage charge per 1,000 gallons</w:t>
      </w:r>
    </w:p>
    <w:p w:rsidR="00C72DC2" w:rsidRPr="0043749E" w:rsidRDefault="00C72DC2" w:rsidP="00C72DC2">
      <w:pPr>
        <w:ind w:left="720"/>
        <w:rPr>
          <w:color w:val="000000"/>
          <w:sz w:val="22"/>
          <w:szCs w:val="22"/>
        </w:rPr>
      </w:pPr>
      <w:r w:rsidRPr="0043749E">
        <w:rPr>
          <w:color w:val="000000"/>
          <w:sz w:val="22"/>
          <w:szCs w:val="22"/>
        </w:rPr>
        <w:t>B    = change in fee (per 1,000 gallons)</w:t>
      </w:r>
    </w:p>
    <w:p w:rsidR="00C72DC2" w:rsidRPr="0043749E" w:rsidRDefault="00C72DC2" w:rsidP="00C72DC2">
      <w:pPr>
        <w:ind w:left="720"/>
        <w:rPr>
          <w:color w:val="000000"/>
          <w:sz w:val="22"/>
          <w:szCs w:val="22"/>
        </w:rPr>
      </w:pPr>
      <w:r w:rsidRPr="0043749E">
        <w:rPr>
          <w:color w:val="000000"/>
          <w:sz w:val="22"/>
          <w:szCs w:val="22"/>
        </w:rPr>
        <w:t>L    = water or sewer line loss from preceding 12 months, not to exceed 0.15 (15%)</w:t>
      </w:r>
    </w:p>
    <w:p w:rsidR="00C72DC2" w:rsidRPr="0043749E" w:rsidRDefault="00C72DC2" w:rsidP="00C72D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72DC2" w:rsidRPr="0043749E" w:rsidRDefault="00C72DC2" w:rsidP="00C72D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C72DC2" w:rsidRDefault="00C72DC2" w:rsidP="008F44AC"/>
    <w:p w:rsidR="008F44AC" w:rsidRDefault="008F44AC" w:rsidP="008F44AC"/>
    <w:p w:rsidR="008F44AC" w:rsidRDefault="008F44AC" w:rsidP="008F44AC"/>
    <w:p w:rsidR="008F44AC" w:rsidRDefault="008F44AC" w:rsidP="008F44AC"/>
    <w:p w:rsidR="008F44AC" w:rsidRDefault="008F44AC" w:rsidP="008F44AC"/>
    <w:p w:rsidR="008F44AC" w:rsidRDefault="008F44AC" w:rsidP="008F44AC"/>
    <w:p w:rsidR="008F44AC" w:rsidRDefault="008F44AC" w:rsidP="008F44AC"/>
    <w:p w:rsidR="008F44AC" w:rsidRDefault="008F44AC" w:rsidP="008F44AC"/>
    <w:p w:rsidR="008F44AC" w:rsidRDefault="008F44AC" w:rsidP="008F44AC"/>
    <w:p w:rsidR="008F44AC" w:rsidRDefault="008F44AC" w:rsidP="008F44AC"/>
    <w:p w:rsidR="008F44AC" w:rsidRDefault="008F44AC" w:rsidP="008F44AC"/>
    <w:p w:rsidR="008F44AC" w:rsidRDefault="008F44AC" w:rsidP="008F44AC"/>
    <w:p w:rsidR="008F44AC" w:rsidRDefault="008F44AC" w:rsidP="008F44AC"/>
    <w:p w:rsidR="008F44AC" w:rsidRDefault="008F44AC" w:rsidP="008F44AC"/>
    <w:p w:rsidR="008F44AC" w:rsidRDefault="008F44AC" w:rsidP="008F44AC"/>
    <w:p w:rsidR="008F44AC" w:rsidRDefault="008F44AC" w:rsidP="008F44AC"/>
    <w:p w:rsidR="008F44AC" w:rsidRDefault="008F44AC" w:rsidP="008F44AC"/>
    <w:p w:rsidR="008F44AC" w:rsidRDefault="008F44AC" w:rsidP="008F44AC"/>
    <w:p w:rsidR="008F44AC" w:rsidRDefault="008F44AC" w:rsidP="008F44AC"/>
    <w:p w:rsidR="008F44AC" w:rsidRDefault="008F44AC" w:rsidP="008F44AC"/>
    <w:p w:rsidR="008F44AC" w:rsidRDefault="008F44AC" w:rsidP="008F44AC"/>
    <w:p w:rsidR="008F44AC" w:rsidRDefault="008F44AC" w:rsidP="008F44AC"/>
    <w:p w:rsidR="008F44AC" w:rsidRDefault="008F44AC" w:rsidP="008F44AC"/>
    <w:p w:rsidR="008F44AC" w:rsidRDefault="008F44AC" w:rsidP="008F44AC"/>
    <w:p w:rsidR="008F44AC" w:rsidRDefault="008F44AC" w:rsidP="008F44AC"/>
    <w:p w:rsidR="008F44AC" w:rsidRDefault="008F44AC" w:rsidP="008F44AC"/>
    <w:p w:rsidR="008F44AC" w:rsidRDefault="008F44AC" w:rsidP="008F44AC"/>
    <w:p w:rsidR="008F44AC" w:rsidRDefault="008F44AC" w:rsidP="008F44AC"/>
    <w:p w:rsidR="008F44AC" w:rsidRDefault="008F44AC" w:rsidP="008F44AC"/>
    <w:p w:rsidR="008F44AC" w:rsidRDefault="008F44AC" w:rsidP="008F44AC"/>
    <w:p w:rsidR="008F44AC" w:rsidRPr="0043749E" w:rsidRDefault="008F44AC" w:rsidP="008F44AC"/>
    <w:p w:rsidR="00C72DC2" w:rsidRPr="0029359A" w:rsidRDefault="00C72DC2" w:rsidP="0074597B">
      <w:pPr>
        <w:jc w:val="both"/>
        <w:rPr>
          <w:sz w:val="22"/>
          <w:szCs w:val="22"/>
        </w:rPr>
      </w:pPr>
    </w:p>
    <w:p w:rsidR="008F44AC" w:rsidRPr="008F44AC" w:rsidRDefault="008F44AC" w:rsidP="008F44AC">
      <w:pPr>
        <w:jc w:val="both"/>
        <w:rPr>
          <w:b/>
          <w:sz w:val="22"/>
          <w:szCs w:val="22"/>
        </w:rPr>
      </w:pPr>
      <w:r w:rsidRPr="008F44AC">
        <w:rPr>
          <w:b/>
          <w:sz w:val="22"/>
          <w:szCs w:val="22"/>
        </w:rPr>
        <w:t xml:space="preserve">Docket No. </w:t>
      </w:r>
      <w:r w:rsidR="002E3A6F">
        <w:rPr>
          <w:b/>
          <w:sz w:val="22"/>
          <w:szCs w:val="22"/>
        </w:rPr>
        <w:t>46089</w:t>
      </w:r>
    </w:p>
    <w:p w:rsidR="00327D21" w:rsidRPr="0029359A" w:rsidRDefault="001810F9" w:rsidP="005370C6">
      <w:pPr>
        <w:tabs>
          <w:tab w:val="right" w:pos="9360"/>
        </w:tabs>
        <w:jc w:val="both"/>
        <w:rPr>
          <w:sz w:val="22"/>
          <w:szCs w:val="22"/>
        </w:rPr>
      </w:pPr>
      <w:r w:rsidRPr="0029359A">
        <w:rPr>
          <w:sz w:val="22"/>
          <w:szCs w:val="22"/>
          <w:u w:val="single"/>
        </w:rPr>
        <w:br w:type="page"/>
      </w:r>
    </w:p>
    <w:p w:rsidR="0029359A" w:rsidRPr="0029359A" w:rsidRDefault="0029359A" w:rsidP="0029359A">
      <w:pPr>
        <w:tabs>
          <w:tab w:val="right" w:pos="9360"/>
        </w:tabs>
        <w:jc w:val="both"/>
        <w:rPr>
          <w:sz w:val="22"/>
          <w:szCs w:val="22"/>
        </w:rPr>
      </w:pPr>
      <w:r w:rsidRPr="0029359A">
        <w:rPr>
          <w:sz w:val="22"/>
          <w:szCs w:val="22"/>
          <w:u w:val="single"/>
        </w:rPr>
        <w:lastRenderedPageBreak/>
        <w:t>Quadvest, L.P.</w:t>
      </w:r>
      <w:r w:rsidRPr="0029359A">
        <w:rPr>
          <w:sz w:val="22"/>
          <w:szCs w:val="22"/>
        </w:rPr>
        <w:t xml:space="preserve"> </w:t>
      </w:r>
      <w:r w:rsidRPr="0029359A">
        <w:rPr>
          <w:sz w:val="22"/>
          <w:szCs w:val="22"/>
        </w:rPr>
        <w:tab/>
        <w:t xml:space="preserve">Water Utility Tariff Page No. </w:t>
      </w:r>
      <w:r w:rsidR="00C3194B">
        <w:rPr>
          <w:sz w:val="22"/>
          <w:szCs w:val="22"/>
        </w:rPr>
        <w:t>4</w:t>
      </w: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center"/>
        <w:rPr>
          <w:sz w:val="22"/>
          <w:szCs w:val="22"/>
        </w:rPr>
      </w:pPr>
      <w:r w:rsidRPr="0029359A">
        <w:rPr>
          <w:sz w:val="22"/>
          <w:szCs w:val="22"/>
        </w:rPr>
        <w:t>SECTION 2.0 -- SERVICE RULES AND POLICIES</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The utility will have the most current Public Utility Commission of Texas (PUC or Commission)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u w:val="single"/>
        </w:rPr>
      </w:pPr>
      <w:r w:rsidRPr="0029359A">
        <w:rPr>
          <w:sz w:val="22"/>
          <w:szCs w:val="22"/>
          <w:u w:val="single"/>
        </w:rPr>
        <w:t>Section 2.01 - Application for Water Service</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u w:val="single"/>
        </w:rPr>
      </w:pPr>
      <w:r w:rsidRPr="0029359A">
        <w:rPr>
          <w:sz w:val="22"/>
          <w:szCs w:val="22"/>
          <w:u w:val="single"/>
        </w:rPr>
        <w:t>Section 2.02 - Refusal of Service</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u w:val="single"/>
        </w:rPr>
      </w:pPr>
      <w:r w:rsidRPr="0029359A">
        <w:rPr>
          <w:sz w:val="22"/>
          <w:szCs w:val="22"/>
          <w:u w:val="single"/>
        </w:rPr>
        <w:t>Section 2.03 - Fees and Charges &amp; Easements Required Before Service Can Be Connected</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(A)  Customer Deposits</w:t>
      </w:r>
    </w:p>
    <w:p w:rsidR="0029359A" w:rsidRPr="0029359A" w:rsidRDefault="0029359A" w:rsidP="0029359A">
      <w:pPr>
        <w:tabs>
          <w:tab w:val="right" w:pos="9360"/>
        </w:tabs>
        <w:jc w:val="both"/>
        <w:rPr>
          <w:sz w:val="22"/>
          <w:szCs w:val="22"/>
        </w:rPr>
      </w:pPr>
      <w:r w:rsidRPr="0029359A">
        <w:rPr>
          <w:sz w:val="22"/>
          <w:szCs w:val="22"/>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Residential applicants 65 years of age or older may not be required to pay deposits unless the applicant has an outstanding account balance with the utility or another water or sewer utility which accrued within the last two years.</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Nonresidential applicants who cannot establish credit to the satisfaction of the utility may be required to make a deposit that does not exceed an amount equivalent to one-sixth of the estimated annual billings.</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u w:val="single"/>
        </w:rPr>
      </w:pPr>
      <w:r w:rsidRPr="0029359A">
        <w:rPr>
          <w:sz w:val="22"/>
          <w:szCs w:val="22"/>
          <w:u w:val="single"/>
        </w:rPr>
        <w:t>(B)  Tap or Reconnect Fees</w:t>
      </w:r>
    </w:p>
    <w:p w:rsidR="0029359A" w:rsidRPr="0029359A" w:rsidRDefault="0029359A" w:rsidP="0029359A">
      <w:pPr>
        <w:tabs>
          <w:tab w:val="right" w:pos="9360"/>
        </w:tabs>
        <w:jc w:val="both"/>
        <w:rPr>
          <w:sz w:val="22"/>
          <w:szCs w:val="22"/>
        </w:rPr>
      </w:pPr>
      <w:r w:rsidRPr="0029359A">
        <w:rPr>
          <w:sz w:val="22"/>
          <w:szCs w:val="22"/>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property(ies) is located.  </w:t>
      </w:r>
    </w:p>
    <w:p w:rsidR="0029359A" w:rsidRPr="0029359A" w:rsidRDefault="0029359A" w:rsidP="0029359A">
      <w:pPr>
        <w:tabs>
          <w:tab w:val="right" w:pos="9360"/>
        </w:tabs>
        <w:jc w:val="both"/>
        <w:rPr>
          <w:sz w:val="22"/>
          <w:szCs w:val="22"/>
        </w:rPr>
      </w:pPr>
    </w:p>
    <w:p w:rsidR="008F44AC" w:rsidRPr="008F44AC" w:rsidRDefault="008F44AC" w:rsidP="008F44AC">
      <w:pPr>
        <w:jc w:val="both"/>
        <w:rPr>
          <w:b/>
          <w:sz w:val="22"/>
          <w:szCs w:val="22"/>
        </w:rPr>
      </w:pPr>
      <w:r w:rsidRPr="008F44AC">
        <w:rPr>
          <w:b/>
          <w:sz w:val="22"/>
          <w:szCs w:val="22"/>
        </w:rPr>
        <w:t xml:space="preserve">Docket No. </w:t>
      </w:r>
      <w:r w:rsidR="002E3A6F">
        <w:rPr>
          <w:b/>
          <w:sz w:val="22"/>
          <w:szCs w:val="22"/>
        </w:rPr>
        <w:t>46089</w:t>
      </w:r>
    </w:p>
    <w:p w:rsidR="0029359A" w:rsidRPr="0029359A" w:rsidRDefault="0029359A" w:rsidP="0029359A">
      <w:pPr>
        <w:tabs>
          <w:tab w:val="right" w:pos="9360"/>
        </w:tabs>
        <w:jc w:val="both"/>
        <w:rPr>
          <w:sz w:val="22"/>
          <w:szCs w:val="22"/>
        </w:rPr>
      </w:pPr>
      <w:r w:rsidRPr="0029359A">
        <w:rPr>
          <w:sz w:val="22"/>
          <w:szCs w:val="22"/>
          <w:u w:val="single"/>
        </w:rPr>
        <w:br w:type="page"/>
      </w:r>
      <w:r w:rsidRPr="0029359A">
        <w:rPr>
          <w:sz w:val="22"/>
          <w:szCs w:val="22"/>
          <w:u w:val="single"/>
        </w:rPr>
        <w:lastRenderedPageBreak/>
        <w:t>Quadvest, L.P.</w:t>
      </w:r>
      <w:r w:rsidRPr="0029359A">
        <w:rPr>
          <w:sz w:val="22"/>
          <w:szCs w:val="22"/>
        </w:rPr>
        <w:t xml:space="preserve"> </w:t>
      </w:r>
      <w:r w:rsidRPr="0029359A">
        <w:rPr>
          <w:sz w:val="22"/>
          <w:szCs w:val="22"/>
        </w:rPr>
        <w:tab/>
        <w:t>Water</w:t>
      </w:r>
      <w:r w:rsidR="00C3194B">
        <w:rPr>
          <w:sz w:val="22"/>
          <w:szCs w:val="22"/>
        </w:rPr>
        <w:t xml:space="preserve"> Utility Tariff Page No. 5</w:t>
      </w:r>
    </w:p>
    <w:p w:rsidR="0029359A" w:rsidRPr="0029359A" w:rsidRDefault="0029359A" w:rsidP="0029359A">
      <w:pPr>
        <w:tabs>
          <w:tab w:val="right" w:pos="9360"/>
        </w:tabs>
        <w:jc w:val="both"/>
        <w:rPr>
          <w:sz w:val="22"/>
          <w:szCs w:val="22"/>
          <w:u w:val="single"/>
        </w:rPr>
      </w:pPr>
    </w:p>
    <w:p w:rsidR="0029359A" w:rsidRPr="000949BF" w:rsidRDefault="0029359A" w:rsidP="0029359A">
      <w:pPr>
        <w:tabs>
          <w:tab w:val="right" w:pos="9360"/>
        </w:tabs>
        <w:jc w:val="center"/>
        <w:rPr>
          <w:sz w:val="22"/>
          <w:szCs w:val="22"/>
        </w:rPr>
      </w:pPr>
      <w:r w:rsidRPr="000949BF">
        <w:rPr>
          <w:sz w:val="22"/>
          <w:szCs w:val="22"/>
        </w:rPr>
        <w:t>SECTION 2.0 -- SERVICE RULES AND POLICIES</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Fees in addition to the regular tap fee may be charged if listed specifically in Section 1 to cover unique costs not normally incurred as  permitted by 16 TAC 24.86(a)(1)(C).  For example, a road bore for customers outside a subdivision or residential area could be considered a unique cost.</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u w:val="single"/>
        </w:rPr>
      </w:pPr>
      <w:r w:rsidRPr="0029359A">
        <w:rPr>
          <w:sz w:val="22"/>
          <w:szCs w:val="22"/>
          <w:u w:val="single"/>
        </w:rPr>
        <w:t>(C) Easement Requirement</w:t>
      </w:r>
    </w:p>
    <w:p w:rsidR="0029359A" w:rsidRPr="0029359A" w:rsidRDefault="0029359A" w:rsidP="0029359A">
      <w:pPr>
        <w:tabs>
          <w:tab w:val="right" w:pos="9360"/>
        </w:tabs>
        <w:jc w:val="both"/>
        <w:rPr>
          <w:sz w:val="22"/>
          <w:szCs w:val="22"/>
        </w:rPr>
      </w:pPr>
      <w:r w:rsidRPr="0029359A">
        <w:rPr>
          <w:sz w:val="22"/>
          <w:szCs w:val="22"/>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u w:val="single"/>
        </w:rPr>
      </w:pPr>
      <w:r w:rsidRPr="0029359A">
        <w:rPr>
          <w:sz w:val="22"/>
          <w:szCs w:val="22"/>
          <w:u w:val="single"/>
        </w:rPr>
        <w:t>Section 2.04 - Utility Response to Applications for Service</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Except for good cause where service has previously been provided, service will be reconnected within one working day after the applicant has met the requirements for reconnection.</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u w:val="single"/>
        </w:rPr>
      </w:pPr>
      <w:r w:rsidRPr="0029359A">
        <w:rPr>
          <w:sz w:val="22"/>
          <w:szCs w:val="22"/>
          <w:u w:val="single"/>
        </w:rPr>
        <w:t>Section 2.05 - Customer Responsibility</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u w:val="single"/>
        </w:rPr>
      </w:pPr>
      <w:r w:rsidRPr="0029359A">
        <w:rPr>
          <w:sz w:val="22"/>
          <w:szCs w:val="22"/>
          <w:u w:val="single"/>
        </w:rPr>
        <w:t>Section 2.06 - Customer Service Inspections</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Section 290.46(j).  The Utility is not required to perform these inspections for the applicant/customer, but will assist the applicant/customer in locating and obtaining the services of a certified inspector.   </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p>
    <w:p w:rsidR="008F44AC" w:rsidRPr="008F44AC" w:rsidRDefault="008F44AC" w:rsidP="008F44AC">
      <w:pPr>
        <w:jc w:val="both"/>
        <w:rPr>
          <w:b/>
          <w:sz w:val="22"/>
          <w:szCs w:val="22"/>
        </w:rPr>
      </w:pPr>
      <w:r w:rsidRPr="008F44AC">
        <w:rPr>
          <w:b/>
          <w:sz w:val="22"/>
          <w:szCs w:val="22"/>
        </w:rPr>
        <w:t xml:space="preserve">Docket No. </w:t>
      </w:r>
      <w:r w:rsidR="002E3A6F">
        <w:rPr>
          <w:b/>
          <w:sz w:val="22"/>
          <w:szCs w:val="22"/>
        </w:rPr>
        <w:t>46089</w:t>
      </w:r>
    </w:p>
    <w:p w:rsidR="0029359A" w:rsidRPr="0029359A" w:rsidRDefault="0029359A" w:rsidP="0029359A">
      <w:pPr>
        <w:tabs>
          <w:tab w:val="right" w:pos="9360"/>
        </w:tabs>
        <w:jc w:val="both"/>
        <w:rPr>
          <w:sz w:val="22"/>
          <w:szCs w:val="22"/>
        </w:rPr>
      </w:pPr>
      <w:r w:rsidRPr="0029359A">
        <w:rPr>
          <w:sz w:val="22"/>
          <w:szCs w:val="22"/>
          <w:u w:val="single"/>
        </w:rPr>
        <w:br w:type="page"/>
      </w:r>
      <w:r w:rsidRPr="0029359A">
        <w:rPr>
          <w:sz w:val="22"/>
          <w:szCs w:val="22"/>
          <w:u w:val="single"/>
        </w:rPr>
        <w:lastRenderedPageBreak/>
        <w:t>Quadvest, L.P.</w:t>
      </w:r>
      <w:r w:rsidRPr="0029359A">
        <w:rPr>
          <w:sz w:val="22"/>
          <w:szCs w:val="22"/>
        </w:rPr>
        <w:t xml:space="preserve"> </w:t>
      </w:r>
      <w:r w:rsidRPr="0029359A">
        <w:rPr>
          <w:sz w:val="22"/>
          <w:szCs w:val="22"/>
        </w:rPr>
        <w:tab/>
        <w:t xml:space="preserve">Water Utility Tariff Page No. </w:t>
      </w:r>
      <w:r w:rsidR="00C3194B">
        <w:rPr>
          <w:sz w:val="22"/>
          <w:szCs w:val="22"/>
        </w:rPr>
        <w:t>6</w:t>
      </w:r>
    </w:p>
    <w:p w:rsidR="0029359A" w:rsidRPr="0029359A" w:rsidRDefault="0029359A" w:rsidP="0029359A">
      <w:pPr>
        <w:tabs>
          <w:tab w:val="right" w:pos="9360"/>
        </w:tabs>
        <w:jc w:val="both"/>
        <w:rPr>
          <w:sz w:val="22"/>
          <w:szCs w:val="22"/>
          <w:u w:val="single"/>
        </w:rPr>
      </w:pPr>
    </w:p>
    <w:p w:rsidR="0029359A" w:rsidRPr="000949BF" w:rsidRDefault="0029359A" w:rsidP="0029359A">
      <w:pPr>
        <w:tabs>
          <w:tab w:val="right" w:pos="9360"/>
        </w:tabs>
        <w:jc w:val="center"/>
        <w:rPr>
          <w:sz w:val="22"/>
          <w:szCs w:val="22"/>
        </w:rPr>
      </w:pPr>
      <w:r w:rsidRPr="000949BF">
        <w:rPr>
          <w:sz w:val="22"/>
          <w:szCs w:val="22"/>
        </w:rPr>
        <w:t>SECTION 2.0 -- SERVICE RULES AND POLICIES</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u w:val="single"/>
        </w:rPr>
      </w:pPr>
      <w:r w:rsidRPr="0029359A">
        <w:rPr>
          <w:sz w:val="22"/>
          <w:szCs w:val="22"/>
          <w:u w:val="single"/>
        </w:rPr>
        <w:t>Section  2.07 - Back Flow Prevention Devices</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290.47(i) Appendix I, Assessment of Hazards and Selection of Assemblies of the TCEQ Rules and Regulations for Public Water Systems.  </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w:t>
      </w:r>
      <w:r w:rsidRPr="0029359A">
        <w:rPr>
          <w:sz w:val="22"/>
          <w:szCs w:val="22"/>
        </w:rPr>
        <w:noBreakHyphen/>
        <w:t xml:space="preserve">connection control program is in effect, backflow protection at the water service entrance or meter is not required.  </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 xml:space="preserve">At any residence or establishment where it has been determined by a customer service inspection, that there is no actual or potential contamination hazard, as referenced in Section 290.47(i)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  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u w:val="single"/>
        </w:rPr>
      </w:pPr>
      <w:r w:rsidRPr="0029359A">
        <w:rPr>
          <w:sz w:val="22"/>
          <w:szCs w:val="22"/>
          <w:u w:val="single"/>
        </w:rPr>
        <w:t>Section  2.08 - Access to Customer’s Premises</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p>
    <w:p w:rsidR="008F44AC" w:rsidRPr="008F44AC" w:rsidRDefault="008F44AC" w:rsidP="008F44AC">
      <w:pPr>
        <w:jc w:val="both"/>
        <w:rPr>
          <w:b/>
          <w:sz w:val="22"/>
          <w:szCs w:val="22"/>
        </w:rPr>
      </w:pPr>
      <w:r w:rsidRPr="008F44AC">
        <w:rPr>
          <w:b/>
          <w:sz w:val="22"/>
          <w:szCs w:val="22"/>
        </w:rPr>
        <w:t xml:space="preserve">Docket No. </w:t>
      </w:r>
      <w:r w:rsidR="002E3A6F">
        <w:rPr>
          <w:b/>
          <w:sz w:val="22"/>
          <w:szCs w:val="22"/>
        </w:rPr>
        <w:t>46089</w:t>
      </w:r>
    </w:p>
    <w:p w:rsidR="0029359A" w:rsidRPr="0029359A" w:rsidRDefault="0029359A" w:rsidP="0029359A">
      <w:pPr>
        <w:tabs>
          <w:tab w:val="right" w:pos="9360"/>
        </w:tabs>
        <w:jc w:val="both"/>
        <w:rPr>
          <w:sz w:val="22"/>
          <w:szCs w:val="22"/>
        </w:rPr>
      </w:pPr>
      <w:r w:rsidRPr="0029359A">
        <w:rPr>
          <w:sz w:val="22"/>
          <w:szCs w:val="22"/>
          <w:u w:val="single"/>
        </w:rPr>
        <w:br w:type="page"/>
      </w:r>
      <w:r w:rsidRPr="0029359A">
        <w:rPr>
          <w:sz w:val="22"/>
          <w:szCs w:val="22"/>
          <w:u w:val="single"/>
        </w:rPr>
        <w:lastRenderedPageBreak/>
        <w:t>Quadvest, L.P.</w:t>
      </w:r>
      <w:r w:rsidRPr="0029359A">
        <w:rPr>
          <w:sz w:val="22"/>
          <w:szCs w:val="22"/>
        </w:rPr>
        <w:t xml:space="preserve"> </w:t>
      </w:r>
      <w:r w:rsidR="00C3194B">
        <w:rPr>
          <w:sz w:val="22"/>
          <w:szCs w:val="22"/>
        </w:rPr>
        <w:tab/>
        <w:t>Water Utility Tariff Page No. 7</w:t>
      </w:r>
    </w:p>
    <w:p w:rsidR="0029359A" w:rsidRPr="0029359A" w:rsidRDefault="0029359A" w:rsidP="0029359A">
      <w:pPr>
        <w:tabs>
          <w:tab w:val="right" w:pos="9360"/>
        </w:tabs>
        <w:jc w:val="both"/>
        <w:rPr>
          <w:sz w:val="22"/>
          <w:szCs w:val="22"/>
          <w:u w:val="single"/>
        </w:rPr>
      </w:pPr>
    </w:p>
    <w:p w:rsidR="0029359A" w:rsidRPr="000949BF" w:rsidRDefault="0029359A" w:rsidP="0029359A">
      <w:pPr>
        <w:tabs>
          <w:tab w:val="right" w:pos="9360"/>
        </w:tabs>
        <w:jc w:val="center"/>
        <w:rPr>
          <w:sz w:val="22"/>
          <w:szCs w:val="22"/>
        </w:rPr>
      </w:pPr>
      <w:r w:rsidRPr="000949BF">
        <w:rPr>
          <w:sz w:val="22"/>
          <w:szCs w:val="22"/>
        </w:rPr>
        <w:t>SECTION 2.0 -- SERVICE RULES AND POLICIES</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u w:val="single"/>
        </w:rPr>
      </w:pPr>
      <w:r w:rsidRPr="0029359A">
        <w:rPr>
          <w:sz w:val="22"/>
          <w:szCs w:val="22"/>
          <w:u w:val="single"/>
        </w:rPr>
        <w:t>Section 2.09 - Meter Requirements, Readings, and Testing</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Meters will be read at monthly intervals and as nearly as possible on the corresponding day of each monthly meter reading period unless otherwise authorized by the Commission.</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 xml:space="preserve">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u w:val="single"/>
        </w:rPr>
      </w:pPr>
      <w:r w:rsidRPr="0029359A">
        <w:rPr>
          <w:sz w:val="22"/>
          <w:szCs w:val="22"/>
          <w:u w:val="single"/>
        </w:rPr>
        <w:t xml:space="preserve">Section 2.10 - Billing </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u w:val="single"/>
        </w:rPr>
      </w:pPr>
      <w:r w:rsidRPr="0029359A">
        <w:rPr>
          <w:sz w:val="22"/>
          <w:szCs w:val="22"/>
          <w:u w:val="single"/>
        </w:rPr>
        <w:t>(A) Regular Billing</w:t>
      </w:r>
    </w:p>
    <w:p w:rsidR="0029359A" w:rsidRPr="0029359A" w:rsidRDefault="0029359A" w:rsidP="0029359A">
      <w:pPr>
        <w:tabs>
          <w:tab w:val="right" w:pos="9360"/>
        </w:tabs>
        <w:jc w:val="both"/>
        <w:rPr>
          <w:sz w:val="22"/>
          <w:szCs w:val="22"/>
        </w:rPr>
      </w:pPr>
      <w:r w:rsidRPr="0029359A">
        <w:rPr>
          <w:sz w:val="22"/>
          <w:szCs w:val="22"/>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r w:rsidRPr="0029359A">
        <w:rPr>
          <w:sz w:val="22"/>
          <w:szCs w:val="22"/>
          <w:u w:val="single"/>
        </w:rPr>
        <w:t>(B) Late Fees</w:t>
      </w:r>
    </w:p>
    <w:p w:rsidR="0029359A" w:rsidRPr="0029359A" w:rsidRDefault="0029359A" w:rsidP="0029359A">
      <w:pPr>
        <w:tabs>
          <w:tab w:val="right" w:pos="9360"/>
        </w:tabs>
        <w:jc w:val="both"/>
        <w:rPr>
          <w:sz w:val="22"/>
          <w:szCs w:val="22"/>
        </w:rPr>
      </w:pPr>
      <w:r w:rsidRPr="0029359A">
        <w:rPr>
          <w:sz w:val="22"/>
          <w:szCs w:val="22"/>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u w:val="single"/>
        </w:rPr>
      </w:pPr>
      <w:r w:rsidRPr="0029359A">
        <w:rPr>
          <w:sz w:val="22"/>
          <w:szCs w:val="22"/>
          <w:u w:val="single"/>
        </w:rPr>
        <w:t>(C) Information on Bill</w:t>
      </w:r>
    </w:p>
    <w:p w:rsidR="0029359A" w:rsidRPr="0029359A" w:rsidRDefault="0029359A" w:rsidP="0029359A">
      <w:pPr>
        <w:tabs>
          <w:tab w:val="right" w:pos="9360"/>
        </w:tabs>
        <w:jc w:val="both"/>
        <w:rPr>
          <w:sz w:val="22"/>
          <w:szCs w:val="22"/>
        </w:rPr>
      </w:pPr>
      <w:r w:rsidRPr="0029359A">
        <w:rPr>
          <w:sz w:val="22"/>
          <w:szCs w:val="22"/>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p>
    <w:p w:rsidR="008F44AC" w:rsidRPr="008F44AC" w:rsidRDefault="008F44AC" w:rsidP="008F44AC">
      <w:pPr>
        <w:jc w:val="both"/>
        <w:rPr>
          <w:b/>
          <w:sz w:val="22"/>
          <w:szCs w:val="22"/>
        </w:rPr>
      </w:pPr>
      <w:r w:rsidRPr="008F44AC">
        <w:rPr>
          <w:b/>
          <w:sz w:val="22"/>
          <w:szCs w:val="22"/>
        </w:rPr>
        <w:t xml:space="preserve">Docket No. </w:t>
      </w:r>
      <w:r w:rsidR="002E3A6F">
        <w:rPr>
          <w:b/>
          <w:sz w:val="22"/>
          <w:szCs w:val="22"/>
        </w:rPr>
        <w:t>46089</w:t>
      </w:r>
    </w:p>
    <w:p w:rsidR="0029359A" w:rsidRPr="0029359A" w:rsidRDefault="0029359A" w:rsidP="0029359A">
      <w:pPr>
        <w:tabs>
          <w:tab w:val="right" w:pos="9360"/>
        </w:tabs>
        <w:jc w:val="both"/>
        <w:rPr>
          <w:sz w:val="22"/>
          <w:szCs w:val="22"/>
        </w:rPr>
      </w:pPr>
      <w:r w:rsidRPr="0029359A">
        <w:rPr>
          <w:b/>
          <w:sz w:val="22"/>
          <w:szCs w:val="22"/>
          <w:u w:val="single"/>
        </w:rPr>
        <w:br w:type="page"/>
      </w:r>
      <w:r w:rsidRPr="0029359A">
        <w:rPr>
          <w:sz w:val="22"/>
          <w:szCs w:val="22"/>
          <w:u w:val="single"/>
        </w:rPr>
        <w:lastRenderedPageBreak/>
        <w:t>Quadvest, L.P.</w:t>
      </w:r>
      <w:r w:rsidRPr="0029359A">
        <w:rPr>
          <w:sz w:val="22"/>
          <w:szCs w:val="22"/>
        </w:rPr>
        <w:t xml:space="preserve"> </w:t>
      </w:r>
      <w:r w:rsidRPr="0029359A">
        <w:rPr>
          <w:sz w:val="22"/>
          <w:szCs w:val="22"/>
        </w:rPr>
        <w:tab/>
        <w:t xml:space="preserve">Water Utility Tariff Page No. </w:t>
      </w:r>
      <w:r w:rsidR="00C3194B">
        <w:rPr>
          <w:sz w:val="22"/>
          <w:szCs w:val="22"/>
        </w:rPr>
        <w:t>8</w:t>
      </w:r>
    </w:p>
    <w:p w:rsidR="0029359A" w:rsidRPr="0029359A" w:rsidRDefault="0029359A" w:rsidP="0029359A">
      <w:pPr>
        <w:tabs>
          <w:tab w:val="right" w:pos="9360"/>
        </w:tabs>
        <w:jc w:val="both"/>
        <w:rPr>
          <w:sz w:val="22"/>
          <w:szCs w:val="22"/>
          <w:u w:val="single"/>
        </w:rPr>
      </w:pPr>
    </w:p>
    <w:p w:rsidR="0029359A" w:rsidRPr="000949BF" w:rsidRDefault="0029359A" w:rsidP="0029359A">
      <w:pPr>
        <w:tabs>
          <w:tab w:val="right" w:pos="9360"/>
        </w:tabs>
        <w:jc w:val="center"/>
        <w:rPr>
          <w:sz w:val="22"/>
          <w:szCs w:val="22"/>
        </w:rPr>
      </w:pPr>
      <w:r w:rsidRPr="000949BF">
        <w:rPr>
          <w:sz w:val="22"/>
          <w:szCs w:val="22"/>
        </w:rPr>
        <w:t>SECTION 2.0 -- SERVICE RULES AND POLICIES</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u w:val="single"/>
        </w:rPr>
      </w:pPr>
      <w:r w:rsidRPr="0029359A">
        <w:rPr>
          <w:sz w:val="22"/>
          <w:szCs w:val="22"/>
          <w:u w:val="single"/>
        </w:rPr>
        <w:t>(D) Prorated Bills</w:t>
      </w:r>
    </w:p>
    <w:p w:rsidR="0029359A" w:rsidRPr="0029359A" w:rsidRDefault="0029359A" w:rsidP="0029359A">
      <w:pPr>
        <w:tabs>
          <w:tab w:val="right" w:pos="9360"/>
        </w:tabs>
        <w:jc w:val="both"/>
        <w:rPr>
          <w:sz w:val="22"/>
          <w:szCs w:val="22"/>
        </w:rPr>
      </w:pPr>
      <w:r w:rsidRPr="0029359A">
        <w:rPr>
          <w:sz w:val="22"/>
          <w:szCs w:val="22"/>
        </w:rPr>
        <w:t>If service is interrupted or seriously impaired for 24 consecutive hours or more, the utility will prorate the monthly base bill in proportion to the time service was not available to reflect this loss of service.</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u w:val="single"/>
        </w:rPr>
      </w:pPr>
      <w:r w:rsidRPr="0029359A">
        <w:rPr>
          <w:sz w:val="22"/>
          <w:szCs w:val="22"/>
          <w:u w:val="single"/>
        </w:rPr>
        <w:t>Section 2.11- Payments</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Payment of an account by any means that has been dishonored and returned by the payer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u w:val="single"/>
        </w:rPr>
      </w:pPr>
      <w:r w:rsidRPr="0029359A">
        <w:rPr>
          <w:sz w:val="22"/>
          <w:szCs w:val="22"/>
          <w:u w:val="single"/>
        </w:rPr>
        <w:t>Section 2.12 - Service Disconnection</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u w:val="single"/>
        </w:rPr>
      </w:pPr>
      <w:r w:rsidRPr="0029359A">
        <w:rPr>
          <w:sz w:val="22"/>
          <w:szCs w:val="22"/>
          <w:u w:val="single"/>
        </w:rPr>
        <w:t>(A) With Notice</w:t>
      </w:r>
    </w:p>
    <w:p w:rsidR="0029359A" w:rsidRPr="0029359A" w:rsidRDefault="0029359A" w:rsidP="0029359A">
      <w:pPr>
        <w:tabs>
          <w:tab w:val="right" w:pos="9360"/>
        </w:tabs>
        <w:jc w:val="both"/>
        <w:rPr>
          <w:sz w:val="22"/>
          <w:szCs w:val="22"/>
        </w:rPr>
      </w:pPr>
      <w:r w:rsidRPr="0029359A">
        <w:rPr>
          <w:sz w:val="22"/>
          <w:szCs w:val="22"/>
        </w:rPr>
        <w:t>Utility service may be disconnected if the bill has not been paid in full by the date listed on the termination notice.  The termination date must be at least 10 days after the notice is mailed or hand delivered.</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Notice of termination must be a separate mailing or hand delivery in accordance with the PUC Rules.</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u w:val="single"/>
        </w:rPr>
      </w:pPr>
      <w:r w:rsidRPr="0029359A">
        <w:rPr>
          <w:sz w:val="22"/>
          <w:szCs w:val="22"/>
          <w:u w:val="single"/>
        </w:rPr>
        <w:t>(B) Without Notice</w:t>
      </w:r>
    </w:p>
    <w:p w:rsidR="0029359A" w:rsidRPr="0029359A" w:rsidRDefault="0029359A" w:rsidP="0029359A">
      <w:pPr>
        <w:tabs>
          <w:tab w:val="right" w:pos="9360"/>
        </w:tabs>
        <w:jc w:val="both"/>
        <w:rPr>
          <w:sz w:val="22"/>
          <w:szCs w:val="22"/>
        </w:rPr>
      </w:pPr>
      <w:r w:rsidRPr="0029359A">
        <w:rPr>
          <w:sz w:val="22"/>
          <w:szCs w:val="22"/>
        </w:rPr>
        <w:t>Utility service may also be disconnected without notice for reasons as described in the PUC Rules.</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u w:val="single"/>
        </w:rPr>
      </w:pPr>
      <w:r w:rsidRPr="0029359A">
        <w:rPr>
          <w:sz w:val="22"/>
          <w:szCs w:val="22"/>
          <w:u w:val="single"/>
        </w:rPr>
        <w:t>Section 2.13 - Reconnection of Service</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Utility personnel must be available during normal business hours to accept payments on the day service is disconnected and the following day unless service was disconnected at the customer's request or due to a hazardous condition.</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Service will be reconnected within 36 hours after the past due bill, reconnect fees and any other outstanding charges are paid or the conditions which caused service to be disconnected are corrected.</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u w:val="single"/>
        </w:rPr>
      </w:pPr>
      <w:r w:rsidRPr="0029359A">
        <w:rPr>
          <w:sz w:val="22"/>
          <w:szCs w:val="22"/>
          <w:u w:val="single"/>
        </w:rPr>
        <w:t>Section 2.14 - Service Interruptions</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p>
    <w:p w:rsidR="008F44AC" w:rsidRPr="008F44AC" w:rsidRDefault="008F44AC" w:rsidP="008F44AC">
      <w:pPr>
        <w:jc w:val="both"/>
        <w:rPr>
          <w:b/>
          <w:sz w:val="22"/>
          <w:szCs w:val="22"/>
        </w:rPr>
      </w:pPr>
      <w:r w:rsidRPr="008F44AC">
        <w:rPr>
          <w:b/>
          <w:sz w:val="22"/>
          <w:szCs w:val="22"/>
        </w:rPr>
        <w:t xml:space="preserve">Docket No. </w:t>
      </w:r>
      <w:r w:rsidR="002E3A6F">
        <w:rPr>
          <w:b/>
          <w:sz w:val="22"/>
          <w:szCs w:val="22"/>
        </w:rPr>
        <w:t>46089</w:t>
      </w:r>
    </w:p>
    <w:p w:rsidR="0029359A" w:rsidRPr="0029359A" w:rsidRDefault="0029359A" w:rsidP="0029359A">
      <w:pPr>
        <w:tabs>
          <w:tab w:val="right" w:pos="9360"/>
        </w:tabs>
        <w:jc w:val="both"/>
        <w:rPr>
          <w:sz w:val="22"/>
          <w:szCs w:val="22"/>
          <w:u w:val="single"/>
        </w:rPr>
      </w:pPr>
      <w:r w:rsidRPr="0029359A">
        <w:rPr>
          <w:sz w:val="22"/>
          <w:szCs w:val="22"/>
          <w:u w:val="single"/>
        </w:rPr>
        <w:br w:type="page"/>
      </w:r>
    </w:p>
    <w:p w:rsidR="0029359A" w:rsidRPr="0029359A" w:rsidRDefault="0029359A" w:rsidP="0029359A">
      <w:pPr>
        <w:tabs>
          <w:tab w:val="right" w:pos="9360"/>
        </w:tabs>
        <w:jc w:val="both"/>
        <w:rPr>
          <w:sz w:val="22"/>
          <w:szCs w:val="22"/>
        </w:rPr>
      </w:pPr>
      <w:r w:rsidRPr="0029359A">
        <w:rPr>
          <w:sz w:val="22"/>
          <w:szCs w:val="22"/>
          <w:u w:val="single"/>
        </w:rPr>
        <w:lastRenderedPageBreak/>
        <w:t>Quadvest, L.P.</w:t>
      </w:r>
      <w:r w:rsidRPr="0029359A">
        <w:rPr>
          <w:sz w:val="22"/>
          <w:szCs w:val="22"/>
        </w:rPr>
        <w:t xml:space="preserve"> </w:t>
      </w:r>
      <w:r w:rsidRPr="0029359A">
        <w:rPr>
          <w:sz w:val="22"/>
          <w:szCs w:val="22"/>
        </w:rPr>
        <w:tab/>
        <w:t xml:space="preserve">Water Utility Tariff Page No. </w:t>
      </w:r>
      <w:r w:rsidR="00C3194B">
        <w:rPr>
          <w:sz w:val="22"/>
          <w:szCs w:val="22"/>
        </w:rPr>
        <w:t>9</w:t>
      </w:r>
    </w:p>
    <w:p w:rsidR="0029359A" w:rsidRPr="0029359A" w:rsidRDefault="0029359A" w:rsidP="0029359A">
      <w:pPr>
        <w:tabs>
          <w:tab w:val="right" w:pos="9360"/>
        </w:tabs>
        <w:jc w:val="both"/>
        <w:rPr>
          <w:sz w:val="22"/>
          <w:szCs w:val="22"/>
          <w:u w:val="single"/>
        </w:rPr>
      </w:pPr>
    </w:p>
    <w:p w:rsidR="0029359A" w:rsidRPr="000949BF" w:rsidRDefault="0029359A" w:rsidP="0029359A">
      <w:pPr>
        <w:tabs>
          <w:tab w:val="right" w:pos="9360"/>
        </w:tabs>
        <w:jc w:val="center"/>
        <w:rPr>
          <w:sz w:val="22"/>
          <w:szCs w:val="22"/>
        </w:rPr>
      </w:pPr>
      <w:r w:rsidRPr="000949BF">
        <w:rPr>
          <w:sz w:val="22"/>
          <w:szCs w:val="22"/>
        </w:rPr>
        <w:t>SECTION 2.0 -- SERVICE RULES AND POLICIES</w:t>
      </w: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r w:rsidRPr="0029359A">
        <w:rPr>
          <w:sz w:val="22"/>
          <w:szCs w:val="22"/>
          <w:u w:val="single"/>
        </w:rPr>
        <w:t>Section 2.15 - Quality of Service</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u w:val="single"/>
        </w:rPr>
      </w:pPr>
      <w:r w:rsidRPr="0029359A">
        <w:rPr>
          <w:sz w:val="22"/>
          <w:szCs w:val="22"/>
          <w:u w:val="single"/>
        </w:rPr>
        <w:t>Section 2.16 - Customer Complaints and Disputes</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If a customer or applicant for service lodges a complaint, the utility will promptly make a suitable investiga</w:t>
      </w:r>
      <w:r w:rsidRPr="0029359A">
        <w:rPr>
          <w:sz w:val="22"/>
          <w:szCs w:val="22"/>
        </w:rPr>
        <w:softHyphen/>
        <w:t>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The utility will maintain a record of all complaints which shows the name and address of the complainant, the date and nature of the complaint and the adjustment or disposition thereof, for a period of two years after the final settlement of the complaint.</w:t>
      </w: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rPr>
      </w:pPr>
      <w:r w:rsidRPr="0029359A">
        <w:rPr>
          <w:sz w:val="22"/>
          <w:szCs w:val="22"/>
        </w:rPr>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u w:val="single"/>
        </w:rPr>
      </w:pPr>
      <w:r w:rsidRPr="0029359A">
        <w:rPr>
          <w:sz w:val="22"/>
          <w:szCs w:val="22"/>
          <w:u w:val="single"/>
        </w:rPr>
        <w:t>Section  2.17 - Customer Liability</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Customer shall be liable for any damage or injury to utility-owned property shown to be caused by the customer.</w:t>
      </w: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p>
    <w:p w:rsidR="0029359A" w:rsidRDefault="0029359A" w:rsidP="0029359A">
      <w:pPr>
        <w:tabs>
          <w:tab w:val="right" w:pos="9360"/>
        </w:tabs>
        <w:jc w:val="both"/>
        <w:rPr>
          <w:sz w:val="22"/>
          <w:szCs w:val="22"/>
        </w:rPr>
      </w:pPr>
    </w:p>
    <w:p w:rsidR="008F44AC" w:rsidRDefault="008F44AC" w:rsidP="0029359A">
      <w:pPr>
        <w:tabs>
          <w:tab w:val="right" w:pos="9360"/>
        </w:tabs>
        <w:jc w:val="both"/>
        <w:rPr>
          <w:sz w:val="22"/>
          <w:szCs w:val="22"/>
        </w:rPr>
      </w:pPr>
    </w:p>
    <w:p w:rsidR="008F44AC" w:rsidRDefault="008F44AC" w:rsidP="0029359A">
      <w:pPr>
        <w:tabs>
          <w:tab w:val="right" w:pos="9360"/>
        </w:tabs>
        <w:jc w:val="both"/>
        <w:rPr>
          <w:sz w:val="22"/>
          <w:szCs w:val="22"/>
        </w:rPr>
      </w:pPr>
    </w:p>
    <w:p w:rsidR="008F44AC" w:rsidRDefault="008F44AC" w:rsidP="0029359A">
      <w:pPr>
        <w:tabs>
          <w:tab w:val="right" w:pos="9360"/>
        </w:tabs>
        <w:jc w:val="both"/>
        <w:rPr>
          <w:sz w:val="22"/>
          <w:szCs w:val="22"/>
        </w:rPr>
      </w:pPr>
    </w:p>
    <w:p w:rsidR="008F44AC" w:rsidRDefault="008F44AC" w:rsidP="0029359A">
      <w:pPr>
        <w:tabs>
          <w:tab w:val="right" w:pos="9360"/>
        </w:tabs>
        <w:jc w:val="both"/>
        <w:rPr>
          <w:sz w:val="22"/>
          <w:szCs w:val="22"/>
        </w:rPr>
      </w:pPr>
    </w:p>
    <w:p w:rsidR="008F44AC" w:rsidRDefault="008F44AC" w:rsidP="0029359A">
      <w:pPr>
        <w:tabs>
          <w:tab w:val="right" w:pos="9360"/>
        </w:tabs>
        <w:jc w:val="both"/>
        <w:rPr>
          <w:sz w:val="22"/>
          <w:szCs w:val="22"/>
        </w:rPr>
      </w:pPr>
    </w:p>
    <w:p w:rsidR="008F44AC" w:rsidRDefault="008F44AC" w:rsidP="0029359A">
      <w:pPr>
        <w:tabs>
          <w:tab w:val="right" w:pos="9360"/>
        </w:tabs>
        <w:jc w:val="both"/>
        <w:rPr>
          <w:sz w:val="22"/>
          <w:szCs w:val="22"/>
        </w:rPr>
      </w:pPr>
    </w:p>
    <w:p w:rsidR="008F44AC" w:rsidRDefault="008F44AC" w:rsidP="0029359A">
      <w:pPr>
        <w:tabs>
          <w:tab w:val="right" w:pos="9360"/>
        </w:tabs>
        <w:jc w:val="both"/>
        <w:rPr>
          <w:sz w:val="22"/>
          <w:szCs w:val="22"/>
        </w:rPr>
      </w:pPr>
    </w:p>
    <w:p w:rsidR="008F44AC" w:rsidRDefault="008F44AC" w:rsidP="0029359A">
      <w:pPr>
        <w:tabs>
          <w:tab w:val="right" w:pos="9360"/>
        </w:tabs>
        <w:jc w:val="both"/>
        <w:rPr>
          <w:sz w:val="22"/>
          <w:szCs w:val="22"/>
        </w:rPr>
      </w:pPr>
    </w:p>
    <w:p w:rsidR="008F44AC" w:rsidRDefault="008F44AC" w:rsidP="0029359A">
      <w:pPr>
        <w:tabs>
          <w:tab w:val="right" w:pos="9360"/>
        </w:tabs>
        <w:jc w:val="both"/>
        <w:rPr>
          <w:sz w:val="22"/>
          <w:szCs w:val="22"/>
        </w:rPr>
      </w:pPr>
    </w:p>
    <w:p w:rsidR="008F44AC" w:rsidRDefault="008F44AC" w:rsidP="0029359A">
      <w:pPr>
        <w:tabs>
          <w:tab w:val="right" w:pos="9360"/>
        </w:tabs>
        <w:jc w:val="both"/>
        <w:rPr>
          <w:sz w:val="22"/>
          <w:szCs w:val="22"/>
        </w:rPr>
      </w:pPr>
    </w:p>
    <w:p w:rsidR="008F44AC" w:rsidRDefault="008F44AC" w:rsidP="0029359A">
      <w:pPr>
        <w:tabs>
          <w:tab w:val="right" w:pos="9360"/>
        </w:tabs>
        <w:jc w:val="both"/>
        <w:rPr>
          <w:sz w:val="22"/>
          <w:szCs w:val="22"/>
        </w:rPr>
      </w:pPr>
    </w:p>
    <w:p w:rsidR="008F44AC" w:rsidRDefault="008F44AC" w:rsidP="0029359A">
      <w:pPr>
        <w:tabs>
          <w:tab w:val="right" w:pos="9360"/>
        </w:tabs>
        <w:jc w:val="both"/>
        <w:rPr>
          <w:sz w:val="22"/>
          <w:szCs w:val="22"/>
        </w:rPr>
      </w:pPr>
    </w:p>
    <w:p w:rsidR="008F44AC" w:rsidRDefault="008F44AC" w:rsidP="0029359A">
      <w:pPr>
        <w:tabs>
          <w:tab w:val="right" w:pos="9360"/>
        </w:tabs>
        <w:jc w:val="both"/>
        <w:rPr>
          <w:sz w:val="22"/>
          <w:szCs w:val="22"/>
        </w:rPr>
      </w:pPr>
    </w:p>
    <w:p w:rsidR="008F44AC" w:rsidRDefault="008F44AC" w:rsidP="0029359A">
      <w:pPr>
        <w:tabs>
          <w:tab w:val="right" w:pos="9360"/>
        </w:tabs>
        <w:jc w:val="both"/>
        <w:rPr>
          <w:sz w:val="22"/>
          <w:szCs w:val="22"/>
        </w:rPr>
      </w:pPr>
    </w:p>
    <w:p w:rsidR="008F44AC" w:rsidRDefault="008F44AC" w:rsidP="0029359A">
      <w:pPr>
        <w:tabs>
          <w:tab w:val="right" w:pos="9360"/>
        </w:tabs>
        <w:jc w:val="both"/>
        <w:rPr>
          <w:sz w:val="22"/>
          <w:szCs w:val="22"/>
        </w:rPr>
      </w:pPr>
    </w:p>
    <w:p w:rsidR="008F44AC" w:rsidRPr="008F44AC" w:rsidRDefault="008F44AC" w:rsidP="008F44AC">
      <w:pPr>
        <w:jc w:val="both"/>
        <w:rPr>
          <w:b/>
          <w:sz w:val="22"/>
          <w:szCs w:val="22"/>
        </w:rPr>
      </w:pPr>
      <w:r w:rsidRPr="008F44AC">
        <w:rPr>
          <w:b/>
          <w:sz w:val="22"/>
          <w:szCs w:val="22"/>
        </w:rPr>
        <w:t xml:space="preserve">Docket No. </w:t>
      </w:r>
      <w:r w:rsidR="002E3A6F">
        <w:rPr>
          <w:b/>
          <w:sz w:val="22"/>
          <w:szCs w:val="22"/>
        </w:rPr>
        <w:t>46089</w:t>
      </w:r>
    </w:p>
    <w:p w:rsidR="0029359A" w:rsidRPr="0029359A" w:rsidRDefault="0029359A" w:rsidP="0029359A">
      <w:pPr>
        <w:tabs>
          <w:tab w:val="right" w:pos="9360"/>
        </w:tabs>
        <w:jc w:val="both"/>
        <w:rPr>
          <w:b/>
          <w:sz w:val="22"/>
          <w:szCs w:val="22"/>
        </w:rPr>
      </w:pPr>
      <w:r w:rsidRPr="0029359A">
        <w:rPr>
          <w:sz w:val="22"/>
          <w:szCs w:val="22"/>
          <w:u w:val="single"/>
        </w:rPr>
        <w:br w:type="page"/>
      </w:r>
    </w:p>
    <w:p w:rsidR="0029359A" w:rsidRPr="0029359A" w:rsidRDefault="0029359A" w:rsidP="0029359A">
      <w:pPr>
        <w:tabs>
          <w:tab w:val="right" w:pos="9360"/>
        </w:tabs>
        <w:jc w:val="both"/>
        <w:rPr>
          <w:sz w:val="22"/>
          <w:szCs w:val="22"/>
        </w:rPr>
      </w:pPr>
      <w:r w:rsidRPr="0029359A">
        <w:rPr>
          <w:sz w:val="22"/>
          <w:szCs w:val="22"/>
          <w:u w:val="single"/>
        </w:rPr>
        <w:lastRenderedPageBreak/>
        <w:t>Quadvest, L.P.</w:t>
      </w:r>
      <w:r w:rsidRPr="0029359A">
        <w:rPr>
          <w:sz w:val="22"/>
          <w:szCs w:val="22"/>
        </w:rPr>
        <w:t xml:space="preserve"> </w:t>
      </w:r>
      <w:r w:rsidRPr="0029359A">
        <w:rPr>
          <w:sz w:val="22"/>
          <w:szCs w:val="22"/>
        </w:rPr>
        <w:tab/>
        <w:t xml:space="preserve">Water Utility Tariff Page No. </w:t>
      </w:r>
      <w:r w:rsidR="00C3194B">
        <w:rPr>
          <w:sz w:val="22"/>
          <w:szCs w:val="22"/>
        </w:rPr>
        <w:t>10</w:t>
      </w:r>
    </w:p>
    <w:p w:rsidR="0029359A" w:rsidRPr="0029359A" w:rsidRDefault="0029359A" w:rsidP="0029359A">
      <w:pPr>
        <w:tabs>
          <w:tab w:val="right" w:pos="9360"/>
        </w:tabs>
        <w:jc w:val="both"/>
        <w:rPr>
          <w:sz w:val="22"/>
          <w:szCs w:val="22"/>
          <w:u w:val="single"/>
        </w:rPr>
      </w:pPr>
    </w:p>
    <w:p w:rsidR="0029359A" w:rsidRPr="000949BF" w:rsidRDefault="0029359A" w:rsidP="0029359A">
      <w:pPr>
        <w:tabs>
          <w:tab w:val="right" w:pos="9360"/>
        </w:tabs>
        <w:jc w:val="center"/>
        <w:rPr>
          <w:sz w:val="22"/>
          <w:szCs w:val="22"/>
        </w:rPr>
      </w:pPr>
      <w:r w:rsidRPr="000949BF">
        <w:rPr>
          <w:sz w:val="22"/>
          <w:szCs w:val="22"/>
        </w:rPr>
        <w:t>SECTION 3.0 -- EXTENSION POLICY</w:t>
      </w: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r w:rsidRPr="0029359A">
        <w:rPr>
          <w:sz w:val="22"/>
          <w:szCs w:val="22"/>
          <w:u w:val="single"/>
        </w:rPr>
        <w:t>Section 3.01 - Standard Extension Requirements</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Line Extension and Construction Charges:  No Contribution in Aid of Construction may be required of any customer except as provided for in this approved extension policy.</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 xml:space="preserve">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  </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u w:val="single"/>
        </w:rPr>
      </w:pPr>
      <w:r w:rsidRPr="0029359A">
        <w:rPr>
          <w:sz w:val="22"/>
          <w:szCs w:val="22"/>
          <w:u w:val="single"/>
        </w:rPr>
        <w:t>Section 3.02 - Costs Utilities and Service Applicants Shall Bear</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Within its certified area, the utility will pay the cost of the first 200 feet of any water main or distribution line necessary to extend service to an individual residential customer within a platted subdivision.</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Exceptions may be granted by the PUC if:</w:t>
      </w:r>
    </w:p>
    <w:p w:rsidR="0029359A" w:rsidRPr="0029359A" w:rsidRDefault="0029359A" w:rsidP="0029359A">
      <w:pPr>
        <w:tabs>
          <w:tab w:val="right" w:pos="9360"/>
        </w:tabs>
        <w:jc w:val="both"/>
        <w:rPr>
          <w:sz w:val="22"/>
          <w:szCs w:val="22"/>
        </w:rPr>
      </w:pPr>
    </w:p>
    <w:p w:rsidR="0029359A" w:rsidRPr="0029359A" w:rsidRDefault="0029359A" w:rsidP="0029359A">
      <w:pPr>
        <w:numPr>
          <w:ilvl w:val="0"/>
          <w:numId w:val="2"/>
        </w:numPr>
        <w:tabs>
          <w:tab w:val="right" w:pos="9360"/>
        </w:tabs>
        <w:jc w:val="both"/>
        <w:rPr>
          <w:sz w:val="22"/>
          <w:szCs w:val="22"/>
        </w:rPr>
      </w:pPr>
      <w:r w:rsidRPr="0029359A">
        <w:rPr>
          <w:sz w:val="22"/>
          <w:szCs w:val="22"/>
        </w:rPr>
        <w:t>adequate service cannot be provided to the applicant using the maximum line sizes listed due to distance or elevation, in which case, it shall be the utility's burden to justify that a larger diameter pipe is required for adequate service;</w:t>
      </w:r>
    </w:p>
    <w:p w:rsidR="0029359A" w:rsidRPr="0029359A" w:rsidRDefault="0029359A" w:rsidP="0029359A">
      <w:pPr>
        <w:tabs>
          <w:tab w:val="right" w:pos="9360"/>
        </w:tabs>
        <w:jc w:val="both"/>
        <w:rPr>
          <w:sz w:val="22"/>
          <w:szCs w:val="22"/>
        </w:rPr>
      </w:pPr>
    </w:p>
    <w:p w:rsidR="0029359A" w:rsidRPr="0029359A" w:rsidRDefault="0029359A" w:rsidP="0029359A">
      <w:pPr>
        <w:numPr>
          <w:ilvl w:val="0"/>
          <w:numId w:val="2"/>
        </w:numPr>
        <w:tabs>
          <w:tab w:val="right" w:pos="9360"/>
        </w:tabs>
        <w:jc w:val="both"/>
        <w:rPr>
          <w:sz w:val="22"/>
          <w:szCs w:val="22"/>
        </w:rPr>
      </w:pPr>
      <w:r w:rsidRPr="0029359A">
        <w:rPr>
          <w:sz w:val="22"/>
          <w:szCs w:val="22"/>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If an exception is granted, the Utility shall establish a proportional cost plan for the specific extension or a rebate plan which may be limited to seven years to return the portion of the applicant's costs for overriding as new customers are added to ensure that future applicants for service on the line pay at least as much as the initial service applicant.</w:t>
      </w:r>
    </w:p>
    <w:p w:rsidR="0029359A" w:rsidRPr="0029359A" w:rsidRDefault="0029359A" w:rsidP="0029359A">
      <w:pPr>
        <w:tabs>
          <w:tab w:val="right" w:pos="9360"/>
        </w:tabs>
        <w:jc w:val="both"/>
        <w:rPr>
          <w:sz w:val="16"/>
          <w:szCs w:val="16"/>
        </w:rPr>
      </w:pPr>
    </w:p>
    <w:p w:rsidR="008F44AC" w:rsidRPr="008F44AC" w:rsidRDefault="008F44AC" w:rsidP="008F44AC">
      <w:pPr>
        <w:jc w:val="both"/>
        <w:rPr>
          <w:b/>
          <w:sz w:val="22"/>
          <w:szCs w:val="22"/>
        </w:rPr>
      </w:pPr>
      <w:r w:rsidRPr="008F44AC">
        <w:rPr>
          <w:b/>
          <w:sz w:val="22"/>
          <w:szCs w:val="22"/>
        </w:rPr>
        <w:t xml:space="preserve">Docket No. </w:t>
      </w:r>
      <w:r w:rsidR="002E3A6F">
        <w:rPr>
          <w:b/>
          <w:sz w:val="22"/>
          <w:szCs w:val="22"/>
        </w:rPr>
        <w:t>46089</w:t>
      </w:r>
    </w:p>
    <w:p w:rsidR="0029359A" w:rsidRPr="0029359A" w:rsidRDefault="0029359A" w:rsidP="0029359A">
      <w:pPr>
        <w:tabs>
          <w:tab w:val="right" w:pos="9360"/>
        </w:tabs>
        <w:jc w:val="both"/>
        <w:rPr>
          <w:sz w:val="22"/>
          <w:szCs w:val="22"/>
        </w:rPr>
      </w:pPr>
      <w:r w:rsidRPr="0029359A">
        <w:rPr>
          <w:sz w:val="22"/>
          <w:szCs w:val="22"/>
          <w:u w:val="single"/>
        </w:rPr>
        <w:br w:type="page"/>
      </w:r>
      <w:r w:rsidRPr="0029359A">
        <w:rPr>
          <w:sz w:val="22"/>
          <w:szCs w:val="22"/>
          <w:u w:val="single"/>
        </w:rPr>
        <w:lastRenderedPageBreak/>
        <w:t>Quadvest, L.P.</w:t>
      </w:r>
      <w:r w:rsidRPr="0029359A">
        <w:rPr>
          <w:sz w:val="22"/>
          <w:szCs w:val="22"/>
        </w:rPr>
        <w:tab/>
        <w:t>Water Utility Tariff Page No. 1</w:t>
      </w:r>
      <w:r w:rsidR="00C3194B">
        <w:rPr>
          <w:sz w:val="22"/>
          <w:szCs w:val="22"/>
        </w:rPr>
        <w:t>1</w:t>
      </w:r>
    </w:p>
    <w:p w:rsidR="0029359A" w:rsidRPr="0029359A" w:rsidRDefault="0029359A" w:rsidP="0029359A">
      <w:pPr>
        <w:tabs>
          <w:tab w:val="right" w:pos="9360"/>
        </w:tabs>
        <w:jc w:val="both"/>
        <w:rPr>
          <w:sz w:val="22"/>
          <w:szCs w:val="22"/>
        </w:rPr>
      </w:pPr>
    </w:p>
    <w:p w:rsidR="0029359A" w:rsidRPr="000949BF" w:rsidRDefault="0029359A" w:rsidP="0029359A">
      <w:pPr>
        <w:tabs>
          <w:tab w:val="right" w:pos="9360"/>
        </w:tabs>
        <w:jc w:val="center"/>
        <w:rPr>
          <w:sz w:val="22"/>
          <w:szCs w:val="22"/>
        </w:rPr>
      </w:pPr>
      <w:r w:rsidRPr="000949BF">
        <w:rPr>
          <w:sz w:val="22"/>
          <w:szCs w:val="22"/>
        </w:rPr>
        <w:t>SECTION 3.0 -- EXTENSION POLICY (Continued)</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u w:val="single"/>
        </w:rPr>
      </w:pPr>
      <w:r w:rsidRPr="0029359A">
        <w:rPr>
          <w:sz w:val="22"/>
          <w:szCs w:val="22"/>
          <w:u w:val="single"/>
        </w:rPr>
        <w:t>Section 3.03 - Contributions in Aid of Construction</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Any service extension to a subdivision (recorded or unrecorded) may be subject to the provisions and restrictions of 16 TAC 24.86(d).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24.85(e)(3), for purposes of this section, commercial, industrial, and wholesale customers shall be treated as developers.</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 xml:space="preserve">A utility may only charge a developer standby fees for unrecovered costs of facilities committed to a developer’s property under the following circumstances: </w:t>
      </w:r>
    </w:p>
    <w:p w:rsidR="0029359A" w:rsidRPr="0029359A" w:rsidRDefault="0029359A" w:rsidP="0029359A">
      <w:pPr>
        <w:tabs>
          <w:tab w:val="right" w:pos="9360"/>
        </w:tabs>
        <w:jc w:val="both"/>
        <w:rPr>
          <w:sz w:val="22"/>
          <w:szCs w:val="22"/>
        </w:rPr>
      </w:pPr>
    </w:p>
    <w:p w:rsidR="0029359A" w:rsidRPr="0029359A" w:rsidRDefault="0029359A" w:rsidP="0029359A">
      <w:pPr>
        <w:numPr>
          <w:ilvl w:val="0"/>
          <w:numId w:val="1"/>
        </w:numPr>
        <w:tabs>
          <w:tab w:val="right" w:pos="9360"/>
        </w:tabs>
        <w:jc w:val="both"/>
        <w:rPr>
          <w:sz w:val="22"/>
          <w:szCs w:val="22"/>
        </w:rPr>
      </w:pPr>
      <w:r w:rsidRPr="0029359A">
        <w:rPr>
          <w:sz w:val="22"/>
          <w:szCs w:val="22"/>
        </w:rPr>
        <w:t xml:space="preserve">Under a contract and only in accordance with the terms of the contract; or </w:t>
      </w:r>
    </w:p>
    <w:p w:rsidR="0029359A" w:rsidRPr="0029359A" w:rsidRDefault="0029359A" w:rsidP="0029359A">
      <w:pPr>
        <w:numPr>
          <w:ilvl w:val="0"/>
          <w:numId w:val="1"/>
        </w:numPr>
        <w:tabs>
          <w:tab w:val="right" w:pos="9360"/>
        </w:tabs>
        <w:jc w:val="both"/>
        <w:rPr>
          <w:sz w:val="22"/>
          <w:szCs w:val="22"/>
        </w:rPr>
      </w:pPr>
      <w:r w:rsidRPr="0029359A">
        <w:rPr>
          <w:sz w:val="22"/>
          <w:szCs w:val="22"/>
        </w:rPr>
        <w:t xml:space="preserve">if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commission. </w:t>
      </w:r>
    </w:p>
    <w:p w:rsidR="0029359A" w:rsidRPr="0029359A" w:rsidRDefault="0029359A" w:rsidP="0029359A">
      <w:pPr>
        <w:numPr>
          <w:ilvl w:val="0"/>
          <w:numId w:val="1"/>
        </w:numPr>
        <w:tabs>
          <w:tab w:val="right" w:pos="9360"/>
        </w:tabs>
        <w:jc w:val="both"/>
        <w:rPr>
          <w:sz w:val="22"/>
          <w:szCs w:val="22"/>
        </w:rPr>
      </w:pPr>
      <w:r w:rsidRPr="0029359A">
        <w:rPr>
          <w:sz w:val="22"/>
          <w:szCs w:val="22"/>
        </w:rPr>
        <w:t xml:space="preserve">For purposes of this section, a manufactured housing rental community can only be charged standby fees under a contract or if the utility installs the facilities necessary to provide individually metered service to each of the rental lots or spaces in the community. </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p>
    <w:p w:rsidR="008F44AC" w:rsidRPr="008F44AC" w:rsidRDefault="008F44AC" w:rsidP="008F44AC">
      <w:pPr>
        <w:jc w:val="both"/>
        <w:rPr>
          <w:b/>
          <w:sz w:val="22"/>
          <w:szCs w:val="22"/>
        </w:rPr>
      </w:pPr>
      <w:r w:rsidRPr="008F44AC">
        <w:rPr>
          <w:b/>
          <w:sz w:val="22"/>
          <w:szCs w:val="22"/>
        </w:rPr>
        <w:t xml:space="preserve">Docket No. </w:t>
      </w:r>
      <w:r w:rsidR="002E3A6F">
        <w:rPr>
          <w:b/>
          <w:sz w:val="22"/>
          <w:szCs w:val="22"/>
        </w:rPr>
        <w:t>46089</w:t>
      </w:r>
    </w:p>
    <w:p w:rsidR="0029359A" w:rsidRPr="0029359A" w:rsidRDefault="0029359A" w:rsidP="0029359A">
      <w:pPr>
        <w:tabs>
          <w:tab w:val="right" w:pos="9360"/>
        </w:tabs>
        <w:jc w:val="both"/>
        <w:rPr>
          <w:sz w:val="22"/>
          <w:szCs w:val="22"/>
        </w:rPr>
      </w:pPr>
      <w:r w:rsidRPr="0029359A">
        <w:rPr>
          <w:sz w:val="22"/>
          <w:szCs w:val="22"/>
          <w:u w:val="single"/>
        </w:rPr>
        <w:br w:type="page"/>
      </w:r>
      <w:r w:rsidRPr="0029359A">
        <w:rPr>
          <w:sz w:val="22"/>
          <w:szCs w:val="22"/>
          <w:u w:val="single"/>
        </w:rPr>
        <w:lastRenderedPageBreak/>
        <w:t>Quadvest, L.P.</w:t>
      </w:r>
      <w:r w:rsidRPr="0029359A">
        <w:rPr>
          <w:sz w:val="22"/>
          <w:szCs w:val="22"/>
        </w:rPr>
        <w:tab/>
        <w:t>Water Utility Tariff Page No. 1</w:t>
      </w:r>
      <w:r w:rsidR="00C3194B">
        <w:rPr>
          <w:sz w:val="22"/>
          <w:szCs w:val="22"/>
        </w:rPr>
        <w:t>2</w:t>
      </w:r>
    </w:p>
    <w:p w:rsidR="0029359A" w:rsidRPr="0029359A" w:rsidRDefault="0029359A" w:rsidP="0029359A">
      <w:pPr>
        <w:tabs>
          <w:tab w:val="right" w:pos="9360"/>
        </w:tabs>
        <w:jc w:val="both"/>
        <w:rPr>
          <w:sz w:val="22"/>
          <w:szCs w:val="22"/>
          <w:u w:val="single"/>
        </w:rPr>
      </w:pPr>
    </w:p>
    <w:p w:rsidR="0029359A" w:rsidRPr="000949BF" w:rsidRDefault="0029359A" w:rsidP="0029359A">
      <w:pPr>
        <w:tabs>
          <w:tab w:val="right" w:pos="9360"/>
        </w:tabs>
        <w:jc w:val="center"/>
        <w:rPr>
          <w:sz w:val="22"/>
          <w:szCs w:val="22"/>
        </w:rPr>
      </w:pPr>
      <w:r w:rsidRPr="000949BF">
        <w:rPr>
          <w:sz w:val="22"/>
          <w:szCs w:val="22"/>
        </w:rPr>
        <w:t>SECTION 3.0 -- EXTENSION POLICY (Continued)</w:t>
      </w: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r w:rsidRPr="0029359A">
        <w:rPr>
          <w:sz w:val="22"/>
          <w:szCs w:val="22"/>
          <w:u w:val="single"/>
        </w:rPr>
        <w:t>Section 3.04 - Appealing Connection Costs</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property(is) is located.</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u w:val="single"/>
        </w:rPr>
      </w:pPr>
      <w:r w:rsidRPr="0029359A">
        <w:rPr>
          <w:sz w:val="22"/>
          <w:szCs w:val="22"/>
          <w:u w:val="single"/>
        </w:rPr>
        <w:t>Section 3.05 - Applying for Service</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r w:rsidRPr="0029359A">
        <w:rPr>
          <w:sz w:val="22"/>
          <w:szCs w:val="22"/>
          <w:u w:val="single"/>
        </w:rPr>
        <w:t>Section 3.06 - Qualified Service Applicant</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p>
    <w:p w:rsidR="008F44AC" w:rsidRPr="008F44AC" w:rsidRDefault="008F44AC" w:rsidP="008F44AC">
      <w:pPr>
        <w:jc w:val="both"/>
        <w:rPr>
          <w:b/>
          <w:sz w:val="22"/>
          <w:szCs w:val="22"/>
        </w:rPr>
      </w:pPr>
      <w:r w:rsidRPr="008F44AC">
        <w:rPr>
          <w:b/>
          <w:sz w:val="22"/>
          <w:szCs w:val="22"/>
        </w:rPr>
        <w:t xml:space="preserve">Docket No. </w:t>
      </w:r>
      <w:r w:rsidR="002E3A6F">
        <w:rPr>
          <w:b/>
          <w:sz w:val="22"/>
          <w:szCs w:val="22"/>
        </w:rPr>
        <w:t>46089</w:t>
      </w:r>
    </w:p>
    <w:p w:rsidR="0029359A" w:rsidRPr="0029359A" w:rsidRDefault="0029359A" w:rsidP="0029359A">
      <w:pPr>
        <w:widowControl/>
        <w:autoSpaceDE/>
        <w:autoSpaceDN/>
        <w:adjustRightInd/>
        <w:rPr>
          <w:sz w:val="22"/>
          <w:szCs w:val="22"/>
        </w:rPr>
      </w:pPr>
      <w:r w:rsidRPr="0029359A">
        <w:rPr>
          <w:sz w:val="22"/>
          <w:szCs w:val="22"/>
        </w:rPr>
        <w:br w:type="page"/>
      </w:r>
    </w:p>
    <w:p w:rsidR="0029359A" w:rsidRPr="0029359A" w:rsidRDefault="0029359A" w:rsidP="0029359A">
      <w:pPr>
        <w:tabs>
          <w:tab w:val="right" w:pos="9360"/>
        </w:tabs>
        <w:jc w:val="both"/>
        <w:rPr>
          <w:sz w:val="22"/>
          <w:szCs w:val="22"/>
        </w:rPr>
      </w:pPr>
      <w:r w:rsidRPr="0029359A">
        <w:rPr>
          <w:sz w:val="22"/>
          <w:szCs w:val="22"/>
          <w:u w:val="single"/>
        </w:rPr>
        <w:lastRenderedPageBreak/>
        <w:t>Quadvest, L.P.</w:t>
      </w:r>
      <w:r w:rsidRPr="0029359A">
        <w:rPr>
          <w:sz w:val="22"/>
          <w:szCs w:val="22"/>
        </w:rPr>
        <w:tab/>
        <w:t>Water Utility Tariff Page No. 13</w:t>
      </w:r>
    </w:p>
    <w:p w:rsidR="0029359A" w:rsidRPr="0029359A" w:rsidRDefault="0029359A" w:rsidP="0029359A">
      <w:pPr>
        <w:tabs>
          <w:tab w:val="right" w:pos="9360"/>
        </w:tabs>
        <w:jc w:val="both"/>
        <w:rPr>
          <w:sz w:val="22"/>
          <w:szCs w:val="22"/>
          <w:u w:val="single"/>
        </w:rPr>
      </w:pPr>
    </w:p>
    <w:p w:rsidR="0029359A" w:rsidRPr="000949BF" w:rsidRDefault="0029359A" w:rsidP="0029359A">
      <w:pPr>
        <w:tabs>
          <w:tab w:val="right" w:pos="9360"/>
        </w:tabs>
        <w:jc w:val="center"/>
        <w:rPr>
          <w:sz w:val="22"/>
          <w:szCs w:val="22"/>
        </w:rPr>
      </w:pPr>
      <w:r w:rsidRPr="000949BF">
        <w:rPr>
          <w:sz w:val="22"/>
          <w:szCs w:val="22"/>
        </w:rPr>
        <w:t>SECTION 3.0 -- EXTENSION POLICY (Continued)</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u w:val="single"/>
        </w:rPr>
      </w:pPr>
      <w:r w:rsidRPr="0029359A">
        <w:rPr>
          <w:sz w:val="22"/>
          <w:szCs w:val="22"/>
          <w:u w:val="single"/>
        </w:rPr>
        <w:t>Section 3.07 - Developer Requirements</w:t>
      </w:r>
    </w:p>
    <w:p w:rsidR="0029359A" w:rsidRPr="0029359A" w:rsidRDefault="0029359A" w:rsidP="0029359A">
      <w:pPr>
        <w:tabs>
          <w:tab w:val="right" w:pos="9360"/>
        </w:tabs>
        <w:jc w:val="both"/>
        <w:rPr>
          <w:sz w:val="22"/>
          <w:szCs w:val="22"/>
        </w:rPr>
      </w:pPr>
    </w:p>
    <w:p w:rsidR="0029359A" w:rsidRPr="0029359A" w:rsidRDefault="0029359A" w:rsidP="0029359A">
      <w:pPr>
        <w:tabs>
          <w:tab w:val="right" w:pos="9360"/>
        </w:tabs>
        <w:jc w:val="both"/>
        <w:rPr>
          <w:sz w:val="22"/>
          <w:szCs w:val="22"/>
        </w:rPr>
      </w:pPr>
      <w:r w:rsidRPr="0029359A">
        <w:rPr>
          <w:sz w:val="22"/>
          <w:szCs w:val="22"/>
        </w:rPr>
        <w:t>As a condition of service to a new subdivision, the Utility shall require a developer (as defined by PUC rule) to provide permanent recorded public utility easements as a condition of service to any location within the developer's property.</w:t>
      </w:r>
    </w:p>
    <w:p w:rsidR="0029359A" w:rsidRDefault="0029359A"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Default="00C3194B" w:rsidP="0029359A">
      <w:pPr>
        <w:tabs>
          <w:tab w:val="right" w:pos="9360"/>
        </w:tabs>
        <w:jc w:val="both"/>
        <w:rPr>
          <w:sz w:val="22"/>
          <w:szCs w:val="22"/>
        </w:rPr>
      </w:pPr>
    </w:p>
    <w:p w:rsidR="00C3194B" w:rsidRPr="0029359A" w:rsidRDefault="00C3194B" w:rsidP="0029359A">
      <w:pPr>
        <w:tabs>
          <w:tab w:val="right" w:pos="9360"/>
        </w:tabs>
        <w:jc w:val="both"/>
        <w:rPr>
          <w:sz w:val="22"/>
          <w:szCs w:val="22"/>
        </w:rPr>
      </w:pPr>
    </w:p>
    <w:p w:rsidR="008F44AC" w:rsidRPr="008F44AC" w:rsidRDefault="008F44AC" w:rsidP="008F44AC">
      <w:pPr>
        <w:jc w:val="both"/>
        <w:rPr>
          <w:b/>
          <w:sz w:val="22"/>
          <w:szCs w:val="22"/>
        </w:rPr>
      </w:pPr>
      <w:r w:rsidRPr="008F44AC">
        <w:rPr>
          <w:b/>
          <w:sz w:val="22"/>
          <w:szCs w:val="22"/>
        </w:rPr>
        <w:t xml:space="preserve">Docket No. </w:t>
      </w:r>
      <w:r w:rsidR="002E3A6F">
        <w:rPr>
          <w:b/>
          <w:sz w:val="22"/>
          <w:szCs w:val="22"/>
        </w:rPr>
        <w:t>46089</w:t>
      </w:r>
    </w:p>
    <w:p w:rsidR="0029359A" w:rsidRPr="0029359A" w:rsidRDefault="0029359A" w:rsidP="0029359A">
      <w:pPr>
        <w:tabs>
          <w:tab w:val="right" w:pos="9360"/>
        </w:tabs>
        <w:jc w:val="both"/>
        <w:rPr>
          <w:sz w:val="22"/>
          <w:szCs w:val="22"/>
        </w:rPr>
      </w:pPr>
      <w:r w:rsidRPr="0029359A">
        <w:rPr>
          <w:sz w:val="22"/>
          <w:szCs w:val="22"/>
          <w:u w:val="single"/>
        </w:rPr>
        <w:br w:type="page"/>
      </w:r>
    </w:p>
    <w:p w:rsidR="0029359A" w:rsidRPr="0029359A" w:rsidRDefault="0029359A" w:rsidP="0029359A">
      <w:pPr>
        <w:tabs>
          <w:tab w:val="right" w:pos="9360"/>
        </w:tabs>
        <w:jc w:val="both"/>
        <w:rPr>
          <w:sz w:val="22"/>
          <w:szCs w:val="22"/>
          <w:u w:val="single"/>
        </w:rPr>
      </w:pPr>
    </w:p>
    <w:p w:rsidR="0029359A" w:rsidRPr="004F240D" w:rsidRDefault="0029359A" w:rsidP="004F240D">
      <w:pPr>
        <w:jc w:val="center"/>
      </w:pPr>
      <w:r w:rsidRPr="004F240D">
        <w:t>APPENDIX A -- DROUGHT CONTINGENCY PLAN</w:t>
      </w:r>
    </w:p>
    <w:p w:rsidR="0029359A" w:rsidRPr="0029359A" w:rsidRDefault="0029359A" w:rsidP="00C3194B">
      <w:pPr>
        <w:tabs>
          <w:tab w:val="right" w:pos="9360"/>
        </w:tabs>
        <w:rPr>
          <w:sz w:val="22"/>
          <w:szCs w:val="22"/>
          <w:u w:val="single"/>
        </w:rPr>
      </w:pPr>
    </w:p>
    <w:p w:rsidR="0029359A" w:rsidRPr="0029359A" w:rsidRDefault="0029359A" w:rsidP="0029359A">
      <w:pPr>
        <w:jc w:val="both"/>
        <w:rPr>
          <w:sz w:val="22"/>
          <w:szCs w:val="22"/>
        </w:rPr>
      </w:pPr>
      <w:r w:rsidRPr="0029359A">
        <w:rPr>
          <w:sz w:val="22"/>
          <w:szCs w:val="22"/>
        </w:rPr>
        <w:t>“This page incorporates by reference the utility’s Drought Contingency Plan, as approved and periodically amended by the Texas Commission on Environmental Quality.”</w:t>
      </w: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r w:rsidRPr="0029359A">
        <w:rPr>
          <w:sz w:val="22"/>
          <w:szCs w:val="22"/>
          <w:u w:val="single"/>
        </w:rPr>
        <w:br w:type="page"/>
      </w:r>
    </w:p>
    <w:p w:rsidR="0029359A" w:rsidRPr="00163A0C" w:rsidRDefault="0029359A" w:rsidP="00163A0C">
      <w:pPr>
        <w:jc w:val="center"/>
      </w:pPr>
      <w:r w:rsidRPr="00163A0C">
        <w:lastRenderedPageBreak/>
        <w:t>APPENDIX B -- SAMPLE SERVICE AGREEMENT</w:t>
      </w:r>
    </w:p>
    <w:p w:rsidR="0029359A" w:rsidRPr="0029359A" w:rsidRDefault="0029359A" w:rsidP="0029359A">
      <w:pPr>
        <w:tabs>
          <w:tab w:val="right" w:pos="9360"/>
        </w:tabs>
        <w:jc w:val="center"/>
        <w:rPr>
          <w:sz w:val="22"/>
          <w:szCs w:val="22"/>
          <w:u w:val="single"/>
        </w:rPr>
      </w:pPr>
      <w:r w:rsidRPr="0029359A">
        <w:rPr>
          <w:sz w:val="22"/>
          <w:szCs w:val="22"/>
          <w:u w:val="single"/>
        </w:rPr>
        <w:t>From 30 TAC Chapter 290.47(b), Appendix B</w:t>
      </w:r>
    </w:p>
    <w:p w:rsidR="0029359A" w:rsidRPr="0029359A" w:rsidRDefault="0029359A" w:rsidP="0029359A">
      <w:pPr>
        <w:tabs>
          <w:tab w:val="right" w:pos="9360"/>
        </w:tabs>
        <w:jc w:val="center"/>
        <w:rPr>
          <w:sz w:val="22"/>
          <w:szCs w:val="22"/>
          <w:u w:val="single"/>
        </w:rPr>
      </w:pPr>
      <w:r w:rsidRPr="0029359A">
        <w:rPr>
          <w:sz w:val="22"/>
          <w:szCs w:val="22"/>
          <w:u w:val="single"/>
        </w:rPr>
        <w:t>SERVICE AGREEMENT</w:t>
      </w:r>
    </w:p>
    <w:p w:rsidR="0029359A" w:rsidRPr="0029359A" w:rsidRDefault="0029359A" w:rsidP="0029359A">
      <w:pPr>
        <w:tabs>
          <w:tab w:val="right" w:pos="9360"/>
        </w:tabs>
        <w:jc w:val="both"/>
        <w:rPr>
          <w:sz w:val="22"/>
          <w:szCs w:val="22"/>
        </w:rPr>
      </w:pPr>
    </w:p>
    <w:p w:rsidR="0029359A" w:rsidRPr="0029359A" w:rsidRDefault="0029359A" w:rsidP="0029359A">
      <w:pPr>
        <w:ind w:left="720" w:hanging="720"/>
        <w:jc w:val="both"/>
        <w:rPr>
          <w:sz w:val="22"/>
          <w:szCs w:val="22"/>
        </w:rPr>
      </w:pPr>
      <w:r w:rsidRPr="0029359A">
        <w:rPr>
          <w:sz w:val="22"/>
          <w:szCs w:val="22"/>
        </w:rPr>
        <w:t>I.</w:t>
      </w:r>
      <w:r w:rsidRPr="0029359A">
        <w:rPr>
          <w:sz w:val="22"/>
          <w:szCs w:val="22"/>
        </w:rPr>
        <w:tab/>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w:t>
      </w:r>
      <w:r w:rsidRPr="0029359A">
        <w:rPr>
          <w:sz w:val="22"/>
          <w:szCs w:val="22"/>
        </w:rPr>
        <w:noBreakHyphen/>
        <w:t>establish service unless it has a signed copy of this agreement.</w:t>
      </w:r>
    </w:p>
    <w:p w:rsidR="0029359A" w:rsidRPr="0029359A" w:rsidRDefault="0029359A" w:rsidP="0029359A">
      <w:pPr>
        <w:tabs>
          <w:tab w:val="right" w:pos="9360"/>
        </w:tabs>
        <w:jc w:val="both"/>
        <w:rPr>
          <w:sz w:val="22"/>
          <w:szCs w:val="22"/>
        </w:rPr>
      </w:pPr>
    </w:p>
    <w:p w:rsidR="0029359A" w:rsidRPr="0029359A" w:rsidRDefault="0029359A" w:rsidP="0029359A">
      <w:pPr>
        <w:jc w:val="both"/>
        <w:rPr>
          <w:sz w:val="22"/>
          <w:szCs w:val="22"/>
        </w:rPr>
      </w:pPr>
      <w:r w:rsidRPr="0029359A">
        <w:rPr>
          <w:sz w:val="22"/>
          <w:szCs w:val="22"/>
        </w:rPr>
        <w:t>II.</w:t>
      </w:r>
      <w:r w:rsidRPr="0029359A">
        <w:rPr>
          <w:sz w:val="22"/>
          <w:szCs w:val="22"/>
        </w:rPr>
        <w:tab/>
        <w:t>RESTRICTIONS</w:t>
      </w:r>
      <w:r w:rsidR="00163A0C">
        <w:rPr>
          <w:sz w:val="22"/>
          <w:szCs w:val="22"/>
        </w:rPr>
        <w:t>.</w:t>
      </w:r>
      <w:r w:rsidRPr="0029359A">
        <w:rPr>
          <w:sz w:val="22"/>
          <w:szCs w:val="22"/>
        </w:rPr>
        <w:t xml:space="preserve">  The following unacceptable practices are prohibited by State regulations.</w:t>
      </w:r>
    </w:p>
    <w:p w:rsidR="0029359A" w:rsidRPr="0029359A" w:rsidRDefault="0029359A" w:rsidP="0029359A">
      <w:pPr>
        <w:ind w:left="1440" w:hanging="720"/>
        <w:jc w:val="both"/>
        <w:rPr>
          <w:sz w:val="22"/>
          <w:szCs w:val="22"/>
        </w:rPr>
      </w:pPr>
      <w:r w:rsidRPr="0029359A">
        <w:rPr>
          <w:sz w:val="22"/>
          <w:szCs w:val="22"/>
        </w:rPr>
        <w:t>A.</w:t>
      </w:r>
      <w:r w:rsidRPr="0029359A">
        <w:rPr>
          <w:sz w:val="22"/>
          <w:szCs w:val="22"/>
        </w:rPr>
        <w:tab/>
        <w:t>No direct connection between the public drinking water supply and a potential source of contamination is permitted.  Potential sources of contamination shall be isolated from the public water system by an air</w:t>
      </w:r>
      <w:r w:rsidRPr="0029359A">
        <w:rPr>
          <w:sz w:val="22"/>
          <w:szCs w:val="22"/>
        </w:rPr>
        <w:noBreakHyphen/>
        <w:t>gap or an appropriate backflow prevention device.</w:t>
      </w:r>
    </w:p>
    <w:p w:rsidR="0029359A" w:rsidRPr="0029359A" w:rsidRDefault="0029359A" w:rsidP="0029359A">
      <w:pPr>
        <w:ind w:left="1440" w:hanging="720"/>
        <w:jc w:val="both"/>
        <w:rPr>
          <w:sz w:val="22"/>
          <w:szCs w:val="22"/>
        </w:rPr>
      </w:pPr>
      <w:r w:rsidRPr="0029359A">
        <w:rPr>
          <w:sz w:val="22"/>
          <w:szCs w:val="22"/>
        </w:rPr>
        <w:t>B.</w:t>
      </w:r>
      <w:r w:rsidRPr="0029359A">
        <w:rPr>
          <w:sz w:val="22"/>
          <w:szCs w:val="22"/>
        </w:rPr>
        <w:tab/>
        <w:t>No cross</w:t>
      </w:r>
      <w:r w:rsidRPr="0029359A">
        <w:rPr>
          <w:sz w:val="22"/>
          <w:szCs w:val="22"/>
        </w:rPr>
        <w:noBreakHyphen/>
        <w:t>connection between the public drinking water supply and a private water system is permitted.  These potential threats to the public drinking water supply shall be eliminated at the service connection by the installation of an air</w:t>
      </w:r>
      <w:r w:rsidRPr="0029359A">
        <w:rPr>
          <w:sz w:val="22"/>
          <w:szCs w:val="22"/>
        </w:rPr>
        <w:noBreakHyphen/>
        <w:t>gap or a reduced pressure</w:t>
      </w:r>
      <w:r w:rsidRPr="0029359A">
        <w:rPr>
          <w:sz w:val="22"/>
          <w:szCs w:val="22"/>
        </w:rPr>
        <w:noBreakHyphen/>
        <w:t>zone backflow prevention device.</w:t>
      </w:r>
    </w:p>
    <w:p w:rsidR="0029359A" w:rsidRPr="0029359A" w:rsidRDefault="0029359A" w:rsidP="0029359A">
      <w:pPr>
        <w:ind w:left="1440" w:hanging="720"/>
        <w:jc w:val="both"/>
        <w:rPr>
          <w:sz w:val="22"/>
          <w:szCs w:val="22"/>
        </w:rPr>
      </w:pPr>
      <w:r w:rsidRPr="0029359A">
        <w:rPr>
          <w:sz w:val="22"/>
          <w:szCs w:val="22"/>
        </w:rPr>
        <w:t>C.</w:t>
      </w:r>
      <w:r w:rsidRPr="0029359A">
        <w:rPr>
          <w:sz w:val="22"/>
          <w:szCs w:val="22"/>
        </w:rPr>
        <w:tab/>
        <w:t>No connection which allows water to be returned to the public drinking water supply is permitted.</w:t>
      </w:r>
    </w:p>
    <w:p w:rsidR="0029359A" w:rsidRPr="0029359A" w:rsidRDefault="0029359A" w:rsidP="0029359A">
      <w:pPr>
        <w:ind w:left="1440" w:hanging="720"/>
        <w:jc w:val="both"/>
        <w:rPr>
          <w:sz w:val="22"/>
          <w:szCs w:val="22"/>
        </w:rPr>
      </w:pPr>
      <w:r w:rsidRPr="0029359A">
        <w:rPr>
          <w:sz w:val="22"/>
          <w:szCs w:val="22"/>
        </w:rPr>
        <w:t>D.</w:t>
      </w:r>
      <w:r w:rsidRPr="0029359A">
        <w:rPr>
          <w:sz w:val="22"/>
          <w:szCs w:val="22"/>
        </w:rPr>
        <w:tab/>
        <w:t>No pipe or pipe fitting which contains more than 8.0% lead may be used for the installation or repair of plumbing at any connection which provides water for human use.</w:t>
      </w:r>
    </w:p>
    <w:p w:rsidR="0029359A" w:rsidRPr="0029359A" w:rsidRDefault="0029359A" w:rsidP="0029359A">
      <w:pPr>
        <w:ind w:left="1440" w:hanging="720"/>
        <w:jc w:val="both"/>
        <w:rPr>
          <w:sz w:val="22"/>
          <w:szCs w:val="22"/>
        </w:rPr>
      </w:pPr>
      <w:r w:rsidRPr="0029359A">
        <w:rPr>
          <w:sz w:val="22"/>
          <w:szCs w:val="22"/>
        </w:rPr>
        <w:t>E.</w:t>
      </w:r>
      <w:r w:rsidRPr="0029359A">
        <w:rPr>
          <w:sz w:val="22"/>
          <w:szCs w:val="22"/>
        </w:rPr>
        <w:tab/>
        <w:t>No solder or flux which contains more than 0.2% lead can be used for the installation or repair of plumbing at any connection which provides water for human use.</w:t>
      </w:r>
    </w:p>
    <w:p w:rsidR="0029359A" w:rsidRPr="0029359A" w:rsidRDefault="0029359A" w:rsidP="0029359A">
      <w:pPr>
        <w:tabs>
          <w:tab w:val="right" w:pos="9360"/>
        </w:tabs>
        <w:jc w:val="both"/>
        <w:rPr>
          <w:sz w:val="22"/>
          <w:szCs w:val="22"/>
        </w:rPr>
      </w:pPr>
    </w:p>
    <w:p w:rsidR="0029359A" w:rsidRPr="0029359A" w:rsidRDefault="0029359A" w:rsidP="0029359A">
      <w:pPr>
        <w:ind w:left="720" w:hanging="720"/>
        <w:jc w:val="both"/>
        <w:rPr>
          <w:sz w:val="22"/>
          <w:szCs w:val="22"/>
        </w:rPr>
      </w:pPr>
      <w:r w:rsidRPr="00507AFD">
        <w:t>III.</w:t>
      </w:r>
      <w:r w:rsidRPr="00507AFD">
        <w:tab/>
        <w:t>SERVICE AGREEMENT</w:t>
      </w:r>
      <w:r w:rsidR="00507AFD">
        <w:t>.</w:t>
      </w:r>
      <w:r w:rsidRPr="00507AFD">
        <w:t xml:space="preserve">  The following are the terms</w:t>
      </w:r>
      <w:r w:rsidRPr="00163A0C">
        <w:t xml:space="preserve"> of the</w:t>
      </w:r>
      <w:r w:rsidRPr="0029359A">
        <w:rPr>
          <w:sz w:val="22"/>
          <w:szCs w:val="22"/>
        </w:rPr>
        <w:t xml:space="preserve"> service agreement between the NAME OF WATER SYSTEM (the Water System) and NAME OF CUSTOMER (the Customer).</w:t>
      </w:r>
    </w:p>
    <w:p w:rsidR="0029359A" w:rsidRPr="0029359A" w:rsidRDefault="0029359A" w:rsidP="0029359A">
      <w:pPr>
        <w:ind w:left="1440" w:hanging="720"/>
        <w:jc w:val="both"/>
        <w:rPr>
          <w:sz w:val="22"/>
          <w:szCs w:val="22"/>
        </w:rPr>
      </w:pPr>
      <w:r w:rsidRPr="0029359A">
        <w:rPr>
          <w:sz w:val="22"/>
          <w:szCs w:val="22"/>
        </w:rPr>
        <w:t>A.</w:t>
      </w:r>
      <w:r w:rsidRPr="0029359A">
        <w:rPr>
          <w:sz w:val="22"/>
          <w:szCs w:val="22"/>
        </w:rPr>
        <w:tab/>
        <w:t>The Water System will maintain a copy of this agreement as long as the Customer and/or the premises is connected to the Water System.</w:t>
      </w:r>
    </w:p>
    <w:p w:rsidR="0029359A" w:rsidRPr="0029359A" w:rsidRDefault="0029359A" w:rsidP="0029359A">
      <w:pPr>
        <w:ind w:left="1530" w:hanging="720"/>
        <w:jc w:val="both"/>
        <w:rPr>
          <w:sz w:val="22"/>
          <w:szCs w:val="22"/>
        </w:rPr>
      </w:pPr>
      <w:r w:rsidRPr="0029359A">
        <w:rPr>
          <w:sz w:val="22"/>
          <w:szCs w:val="22"/>
        </w:rPr>
        <w:t>B.</w:t>
      </w:r>
      <w:r w:rsidRPr="0029359A">
        <w:rPr>
          <w:sz w:val="22"/>
          <w:szCs w:val="22"/>
        </w:rPr>
        <w:tab/>
        <w:t>The Customer shall allow his property to be inspected for possible cross</w:t>
      </w:r>
      <w:r w:rsidRPr="0029359A">
        <w:rPr>
          <w:sz w:val="22"/>
          <w:szCs w:val="22"/>
        </w:rPr>
        <w:noBreakHyphen/>
        <w:t>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rsidR="0029359A" w:rsidRPr="0029359A" w:rsidRDefault="0029359A" w:rsidP="0029359A">
      <w:pPr>
        <w:ind w:left="1440" w:hanging="720"/>
        <w:jc w:val="both"/>
        <w:rPr>
          <w:sz w:val="22"/>
          <w:szCs w:val="22"/>
        </w:rPr>
      </w:pPr>
      <w:r w:rsidRPr="0029359A">
        <w:rPr>
          <w:sz w:val="22"/>
          <w:szCs w:val="22"/>
        </w:rPr>
        <w:t>C.</w:t>
      </w:r>
      <w:r w:rsidRPr="0029359A">
        <w:rPr>
          <w:sz w:val="22"/>
          <w:szCs w:val="22"/>
        </w:rPr>
        <w:tab/>
        <w:t>The Water System shall notify the Customer in writing of any cross</w:t>
      </w:r>
      <w:r w:rsidRPr="0029359A">
        <w:rPr>
          <w:sz w:val="22"/>
          <w:szCs w:val="22"/>
        </w:rPr>
        <w:noBreakHyphen/>
        <w:t>connection or other potential contamination hazard which has been identified during the initial inspection or the periodic re-inspection.</w:t>
      </w:r>
    </w:p>
    <w:p w:rsidR="0029359A" w:rsidRPr="0029359A" w:rsidRDefault="0029359A" w:rsidP="0029359A">
      <w:pPr>
        <w:ind w:left="1440" w:hanging="720"/>
        <w:jc w:val="both"/>
        <w:rPr>
          <w:sz w:val="22"/>
          <w:szCs w:val="22"/>
        </w:rPr>
      </w:pPr>
      <w:r w:rsidRPr="0029359A">
        <w:rPr>
          <w:sz w:val="22"/>
          <w:szCs w:val="22"/>
        </w:rPr>
        <w:t>D.</w:t>
      </w:r>
      <w:r w:rsidRPr="0029359A">
        <w:rPr>
          <w:sz w:val="22"/>
          <w:szCs w:val="22"/>
        </w:rPr>
        <w:tab/>
        <w:t>The Customer shall immediately remove or adequately isolate any potential cross-connections or other potential contamination hazards on his premises.</w:t>
      </w:r>
    </w:p>
    <w:p w:rsidR="0029359A" w:rsidRPr="0029359A" w:rsidRDefault="0029359A" w:rsidP="0029359A">
      <w:pPr>
        <w:ind w:left="1440" w:hanging="720"/>
        <w:jc w:val="both"/>
        <w:rPr>
          <w:sz w:val="22"/>
          <w:szCs w:val="22"/>
        </w:rPr>
      </w:pPr>
      <w:r w:rsidRPr="0029359A">
        <w:rPr>
          <w:sz w:val="22"/>
          <w:szCs w:val="22"/>
        </w:rPr>
        <w:t>E.</w:t>
      </w:r>
      <w:r w:rsidRPr="0029359A">
        <w:rPr>
          <w:sz w:val="22"/>
          <w:szCs w:val="22"/>
        </w:rPr>
        <w:tab/>
        <w:t>The Customer shall, at his expense, properly install, test, and maintain any backflow prevention device required by the Water System. Copies of all testing and maintenance records shall be provided to the Water System.</w:t>
      </w:r>
    </w:p>
    <w:p w:rsidR="0029359A" w:rsidRPr="0029359A" w:rsidRDefault="0029359A" w:rsidP="0029359A">
      <w:pPr>
        <w:tabs>
          <w:tab w:val="right" w:pos="9360"/>
        </w:tabs>
        <w:jc w:val="both"/>
        <w:rPr>
          <w:sz w:val="22"/>
          <w:szCs w:val="22"/>
        </w:rPr>
      </w:pPr>
    </w:p>
    <w:p w:rsidR="0029359A" w:rsidRPr="0029359A" w:rsidRDefault="0029359A" w:rsidP="0029359A">
      <w:pPr>
        <w:ind w:left="720" w:hanging="720"/>
        <w:jc w:val="both"/>
        <w:rPr>
          <w:sz w:val="22"/>
          <w:szCs w:val="22"/>
        </w:rPr>
      </w:pPr>
      <w:r w:rsidRPr="0029359A">
        <w:rPr>
          <w:sz w:val="22"/>
          <w:szCs w:val="22"/>
        </w:rPr>
        <w:t>IV.</w:t>
      </w:r>
      <w:r w:rsidRPr="0029359A">
        <w:rPr>
          <w:sz w:val="22"/>
          <w:szCs w:val="22"/>
        </w:rPr>
        <w:tab/>
        <w:t>ENFORCEMENT</w:t>
      </w:r>
      <w:r w:rsidR="004F240D">
        <w:rPr>
          <w:sz w:val="22"/>
          <w:szCs w:val="22"/>
        </w:rPr>
        <w:t>.</w:t>
      </w:r>
      <w:r w:rsidRPr="0029359A">
        <w:rPr>
          <w:sz w:val="22"/>
          <w:szCs w:val="22"/>
        </w:rPr>
        <w:t xml:space="preserve">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rsidR="0029359A" w:rsidRPr="0029359A" w:rsidRDefault="0029359A" w:rsidP="0029359A">
      <w:pPr>
        <w:tabs>
          <w:tab w:val="right" w:pos="9360"/>
        </w:tabs>
        <w:jc w:val="both"/>
        <w:rPr>
          <w:sz w:val="22"/>
          <w:szCs w:val="22"/>
        </w:rPr>
      </w:pPr>
    </w:p>
    <w:p w:rsidR="0029359A" w:rsidRPr="000505B1" w:rsidRDefault="0029359A" w:rsidP="0029359A">
      <w:pPr>
        <w:tabs>
          <w:tab w:val="right" w:pos="9360"/>
        </w:tabs>
        <w:jc w:val="both"/>
        <w:rPr>
          <w:sz w:val="22"/>
          <w:szCs w:val="22"/>
        </w:rPr>
      </w:pPr>
      <w:r w:rsidRPr="000505B1">
        <w:rPr>
          <w:sz w:val="22"/>
          <w:szCs w:val="22"/>
        </w:rPr>
        <w:t>CUSTOMER'S SIGNATURE:___________________________________________________</w:t>
      </w:r>
    </w:p>
    <w:p w:rsidR="0029359A" w:rsidRPr="000505B1" w:rsidRDefault="0029359A" w:rsidP="0029359A">
      <w:pPr>
        <w:tabs>
          <w:tab w:val="right" w:pos="9360"/>
        </w:tabs>
        <w:jc w:val="both"/>
        <w:rPr>
          <w:sz w:val="22"/>
          <w:szCs w:val="22"/>
        </w:rPr>
      </w:pPr>
      <w:r w:rsidRPr="000505B1">
        <w:rPr>
          <w:sz w:val="22"/>
          <w:szCs w:val="22"/>
        </w:rPr>
        <w:t>DATE:_______________________________________________________</w:t>
      </w:r>
    </w:p>
    <w:p w:rsidR="0029359A" w:rsidRPr="0029359A" w:rsidRDefault="0029359A" w:rsidP="0029359A">
      <w:pPr>
        <w:tabs>
          <w:tab w:val="right" w:pos="9360"/>
        </w:tabs>
        <w:jc w:val="both"/>
        <w:rPr>
          <w:sz w:val="22"/>
          <w:szCs w:val="22"/>
          <w:u w:val="single"/>
        </w:rPr>
      </w:pPr>
      <w:r w:rsidRPr="0029359A">
        <w:rPr>
          <w:sz w:val="22"/>
          <w:szCs w:val="22"/>
          <w:u w:val="single"/>
        </w:rPr>
        <w:br w:type="page"/>
      </w:r>
    </w:p>
    <w:p w:rsidR="0029359A" w:rsidRPr="0035389B" w:rsidRDefault="0029359A" w:rsidP="0029359A">
      <w:pPr>
        <w:tabs>
          <w:tab w:val="right" w:pos="9360"/>
        </w:tabs>
        <w:jc w:val="center"/>
        <w:rPr>
          <w:sz w:val="22"/>
          <w:szCs w:val="22"/>
        </w:rPr>
      </w:pPr>
      <w:r w:rsidRPr="0035389B">
        <w:rPr>
          <w:sz w:val="22"/>
          <w:szCs w:val="22"/>
        </w:rPr>
        <w:lastRenderedPageBreak/>
        <w:t>APPENDIX C -- APPLICATION FOR SERVICE</w:t>
      </w:r>
    </w:p>
    <w:p w:rsidR="0029359A" w:rsidRPr="0035389B" w:rsidRDefault="0029359A" w:rsidP="0029359A">
      <w:pPr>
        <w:tabs>
          <w:tab w:val="right" w:pos="9360"/>
        </w:tabs>
        <w:jc w:val="center"/>
        <w:rPr>
          <w:sz w:val="22"/>
          <w:szCs w:val="22"/>
        </w:rPr>
      </w:pPr>
      <w:r w:rsidRPr="0035389B">
        <w:rPr>
          <w:sz w:val="22"/>
          <w:szCs w:val="22"/>
        </w:rPr>
        <w:t>(Utility Must Attach Blank Copy)</w:t>
      </w: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29359A" w:rsidRPr="0029359A" w:rsidRDefault="0029359A" w:rsidP="0029359A">
      <w:pPr>
        <w:tabs>
          <w:tab w:val="right" w:pos="9360"/>
        </w:tabs>
        <w:jc w:val="both"/>
        <w:rPr>
          <w:sz w:val="22"/>
          <w:szCs w:val="22"/>
          <w:u w:val="single"/>
        </w:rPr>
      </w:pPr>
    </w:p>
    <w:p w:rsidR="00825BCB" w:rsidRPr="0029359A" w:rsidRDefault="00825BCB" w:rsidP="00825BCB">
      <w:pPr>
        <w:tabs>
          <w:tab w:val="right" w:pos="9360"/>
        </w:tabs>
        <w:jc w:val="both"/>
      </w:pPr>
    </w:p>
    <w:sectPr w:rsidR="00825BCB" w:rsidRPr="0029359A" w:rsidSect="00BF75BA">
      <w:pgSz w:w="12240" w:h="15840"/>
      <w:pgMar w:top="720" w:right="1440" w:bottom="720" w:left="1440" w:header="274"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02D8" w:rsidRDefault="009C02D8">
      <w:r>
        <w:separator/>
      </w:r>
    </w:p>
  </w:endnote>
  <w:endnote w:type="continuationSeparator" w:id="0">
    <w:p w:rsidR="009C02D8" w:rsidRDefault="009C0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02D8" w:rsidRDefault="009C02D8">
      <w:r>
        <w:separator/>
      </w:r>
    </w:p>
  </w:footnote>
  <w:footnote w:type="continuationSeparator" w:id="0">
    <w:p w:rsidR="009C02D8" w:rsidRDefault="009C02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D63920"/>
    <w:multiLevelType w:val="hybridMultilevel"/>
    <w:tmpl w:val="D3FAD5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64FE26CB"/>
    <w:multiLevelType w:val="hybridMultilevel"/>
    <w:tmpl w:val="58344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246C"/>
    <w:rsid w:val="00000A02"/>
    <w:rsid w:val="00002663"/>
    <w:rsid w:val="00004996"/>
    <w:rsid w:val="00010209"/>
    <w:rsid w:val="00012512"/>
    <w:rsid w:val="00014E0D"/>
    <w:rsid w:val="00020497"/>
    <w:rsid w:val="000455D2"/>
    <w:rsid w:val="000505B1"/>
    <w:rsid w:val="000748F4"/>
    <w:rsid w:val="0008664A"/>
    <w:rsid w:val="000949BF"/>
    <w:rsid w:val="00097CDC"/>
    <w:rsid w:val="000A67EE"/>
    <w:rsid w:val="000A6BF1"/>
    <w:rsid w:val="000B6592"/>
    <w:rsid w:val="000D16D4"/>
    <w:rsid w:val="000D2B30"/>
    <w:rsid w:val="000D33EF"/>
    <w:rsid w:val="000D3FA1"/>
    <w:rsid w:val="000D4E93"/>
    <w:rsid w:val="00107D99"/>
    <w:rsid w:val="00110918"/>
    <w:rsid w:val="00112C2D"/>
    <w:rsid w:val="00112E28"/>
    <w:rsid w:val="00120E9B"/>
    <w:rsid w:val="0012132C"/>
    <w:rsid w:val="00123A1C"/>
    <w:rsid w:val="001309D6"/>
    <w:rsid w:val="001325F4"/>
    <w:rsid w:val="00163A0C"/>
    <w:rsid w:val="001703B0"/>
    <w:rsid w:val="0017369F"/>
    <w:rsid w:val="001810F9"/>
    <w:rsid w:val="00192A43"/>
    <w:rsid w:val="001B5B29"/>
    <w:rsid w:val="001D40DE"/>
    <w:rsid w:val="001D4CF0"/>
    <w:rsid w:val="001D7629"/>
    <w:rsid w:val="001E3970"/>
    <w:rsid w:val="001E67BF"/>
    <w:rsid w:val="001F0A45"/>
    <w:rsid w:val="001F0A4A"/>
    <w:rsid w:val="001F3871"/>
    <w:rsid w:val="001F3B5D"/>
    <w:rsid w:val="00200A5C"/>
    <w:rsid w:val="002049D0"/>
    <w:rsid w:val="00204C95"/>
    <w:rsid w:val="002058F0"/>
    <w:rsid w:val="0021294B"/>
    <w:rsid w:val="00222611"/>
    <w:rsid w:val="00225BFB"/>
    <w:rsid w:val="002272D7"/>
    <w:rsid w:val="00230118"/>
    <w:rsid w:val="002318A0"/>
    <w:rsid w:val="00232C65"/>
    <w:rsid w:val="00261EB5"/>
    <w:rsid w:val="002669C8"/>
    <w:rsid w:val="00291B66"/>
    <w:rsid w:val="0029359A"/>
    <w:rsid w:val="002A3C16"/>
    <w:rsid w:val="002B30D0"/>
    <w:rsid w:val="002B597F"/>
    <w:rsid w:val="002B6B6E"/>
    <w:rsid w:val="002D2C03"/>
    <w:rsid w:val="002E3A6F"/>
    <w:rsid w:val="002E41FE"/>
    <w:rsid w:val="002F20D8"/>
    <w:rsid w:val="002F69A9"/>
    <w:rsid w:val="00304BAB"/>
    <w:rsid w:val="00305CAF"/>
    <w:rsid w:val="00310A70"/>
    <w:rsid w:val="00312711"/>
    <w:rsid w:val="00313020"/>
    <w:rsid w:val="00324ACA"/>
    <w:rsid w:val="00325B0D"/>
    <w:rsid w:val="00327D21"/>
    <w:rsid w:val="0033161D"/>
    <w:rsid w:val="003365A6"/>
    <w:rsid w:val="00337929"/>
    <w:rsid w:val="003527F2"/>
    <w:rsid w:val="0035389B"/>
    <w:rsid w:val="0035669E"/>
    <w:rsid w:val="003568B2"/>
    <w:rsid w:val="0036077C"/>
    <w:rsid w:val="00363873"/>
    <w:rsid w:val="00394E7A"/>
    <w:rsid w:val="003C157B"/>
    <w:rsid w:val="003D3F77"/>
    <w:rsid w:val="003E17B4"/>
    <w:rsid w:val="003E2EE9"/>
    <w:rsid w:val="004062AB"/>
    <w:rsid w:val="004155A0"/>
    <w:rsid w:val="00415D24"/>
    <w:rsid w:val="0042469A"/>
    <w:rsid w:val="00424CB1"/>
    <w:rsid w:val="0042533A"/>
    <w:rsid w:val="0044259D"/>
    <w:rsid w:val="00444E65"/>
    <w:rsid w:val="00461AAC"/>
    <w:rsid w:val="004801AA"/>
    <w:rsid w:val="00484C60"/>
    <w:rsid w:val="004863AB"/>
    <w:rsid w:val="0048679E"/>
    <w:rsid w:val="0048714C"/>
    <w:rsid w:val="00495AB5"/>
    <w:rsid w:val="004962F9"/>
    <w:rsid w:val="004A7061"/>
    <w:rsid w:val="004B0A30"/>
    <w:rsid w:val="004B47B7"/>
    <w:rsid w:val="004B7790"/>
    <w:rsid w:val="004C2D52"/>
    <w:rsid w:val="004E63EC"/>
    <w:rsid w:val="004E6638"/>
    <w:rsid w:val="004E6CEC"/>
    <w:rsid w:val="004F1C65"/>
    <w:rsid w:val="004F240D"/>
    <w:rsid w:val="004F566E"/>
    <w:rsid w:val="005000E0"/>
    <w:rsid w:val="00501929"/>
    <w:rsid w:val="00507AFD"/>
    <w:rsid w:val="00507B47"/>
    <w:rsid w:val="00514B9F"/>
    <w:rsid w:val="0052024A"/>
    <w:rsid w:val="00520505"/>
    <w:rsid w:val="00534C37"/>
    <w:rsid w:val="00535294"/>
    <w:rsid w:val="005370C6"/>
    <w:rsid w:val="005400CD"/>
    <w:rsid w:val="00541672"/>
    <w:rsid w:val="00552937"/>
    <w:rsid w:val="00556939"/>
    <w:rsid w:val="00573C1E"/>
    <w:rsid w:val="005938D6"/>
    <w:rsid w:val="005A2470"/>
    <w:rsid w:val="005C69F4"/>
    <w:rsid w:val="005D25ED"/>
    <w:rsid w:val="005D4C20"/>
    <w:rsid w:val="005D5F7C"/>
    <w:rsid w:val="005D7C6D"/>
    <w:rsid w:val="005E1DDB"/>
    <w:rsid w:val="005E1E88"/>
    <w:rsid w:val="005E3F5C"/>
    <w:rsid w:val="005E5B6D"/>
    <w:rsid w:val="0061368E"/>
    <w:rsid w:val="0063668D"/>
    <w:rsid w:val="006377CD"/>
    <w:rsid w:val="00644062"/>
    <w:rsid w:val="00646C91"/>
    <w:rsid w:val="006574F1"/>
    <w:rsid w:val="00671556"/>
    <w:rsid w:val="0067180A"/>
    <w:rsid w:val="00672751"/>
    <w:rsid w:val="006761AF"/>
    <w:rsid w:val="00676855"/>
    <w:rsid w:val="00677B23"/>
    <w:rsid w:val="00687962"/>
    <w:rsid w:val="006A1CAB"/>
    <w:rsid w:val="006A6B1A"/>
    <w:rsid w:val="006B64F0"/>
    <w:rsid w:val="006B6D24"/>
    <w:rsid w:val="006B78B8"/>
    <w:rsid w:val="006C4D94"/>
    <w:rsid w:val="006D5CEB"/>
    <w:rsid w:val="006E1E75"/>
    <w:rsid w:val="006F6703"/>
    <w:rsid w:val="00700BF9"/>
    <w:rsid w:val="0070748F"/>
    <w:rsid w:val="0072008F"/>
    <w:rsid w:val="0073696D"/>
    <w:rsid w:val="00736B53"/>
    <w:rsid w:val="007420F0"/>
    <w:rsid w:val="0074597B"/>
    <w:rsid w:val="00750728"/>
    <w:rsid w:val="007533D5"/>
    <w:rsid w:val="00763F66"/>
    <w:rsid w:val="007879CD"/>
    <w:rsid w:val="0079353A"/>
    <w:rsid w:val="007935A6"/>
    <w:rsid w:val="007B69B9"/>
    <w:rsid w:val="007E6F64"/>
    <w:rsid w:val="00807BDF"/>
    <w:rsid w:val="008130A3"/>
    <w:rsid w:val="00815802"/>
    <w:rsid w:val="00825BCB"/>
    <w:rsid w:val="00847471"/>
    <w:rsid w:val="008558EC"/>
    <w:rsid w:val="008674E0"/>
    <w:rsid w:val="00875AE2"/>
    <w:rsid w:val="00881DE6"/>
    <w:rsid w:val="008A0C3C"/>
    <w:rsid w:val="008A1535"/>
    <w:rsid w:val="008B34E4"/>
    <w:rsid w:val="008B3C47"/>
    <w:rsid w:val="008C0975"/>
    <w:rsid w:val="008E3BFB"/>
    <w:rsid w:val="008F44AC"/>
    <w:rsid w:val="008F6883"/>
    <w:rsid w:val="009001C6"/>
    <w:rsid w:val="0090191E"/>
    <w:rsid w:val="0091444D"/>
    <w:rsid w:val="00920433"/>
    <w:rsid w:val="0092152D"/>
    <w:rsid w:val="00927FDD"/>
    <w:rsid w:val="009315D7"/>
    <w:rsid w:val="0093450B"/>
    <w:rsid w:val="0094375D"/>
    <w:rsid w:val="00947F8D"/>
    <w:rsid w:val="009503E2"/>
    <w:rsid w:val="009508B9"/>
    <w:rsid w:val="009722CC"/>
    <w:rsid w:val="00980AE0"/>
    <w:rsid w:val="00982680"/>
    <w:rsid w:val="0098381F"/>
    <w:rsid w:val="009848EE"/>
    <w:rsid w:val="009B5521"/>
    <w:rsid w:val="009C02D8"/>
    <w:rsid w:val="009C390D"/>
    <w:rsid w:val="009D06F7"/>
    <w:rsid w:val="009E188C"/>
    <w:rsid w:val="009F5FD9"/>
    <w:rsid w:val="00A25837"/>
    <w:rsid w:val="00A41B5F"/>
    <w:rsid w:val="00A53528"/>
    <w:rsid w:val="00A539EB"/>
    <w:rsid w:val="00A6480E"/>
    <w:rsid w:val="00A72E49"/>
    <w:rsid w:val="00A76AD6"/>
    <w:rsid w:val="00A77CFC"/>
    <w:rsid w:val="00A8197C"/>
    <w:rsid w:val="00A9637E"/>
    <w:rsid w:val="00AC186D"/>
    <w:rsid w:val="00AC19A1"/>
    <w:rsid w:val="00AE19D4"/>
    <w:rsid w:val="00AE27C0"/>
    <w:rsid w:val="00AF3B7D"/>
    <w:rsid w:val="00B01C4F"/>
    <w:rsid w:val="00B0246C"/>
    <w:rsid w:val="00B031CF"/>
    <w:rsid w:val="00B44DFB"/>
    <w:rsid w:val="00B47B94"/>
    <w:rsid w:val="00B65571"/>
    <w:rsid w:val="00B6643E"/>
    <w:rsid w:val="00B75A35"/>
    <w:rsid w:val="00B917B5"/>
    <w:rsid w:val="00BA1F49"/>
    <w:rsid w:val="00BA5317"/>
    <w:rsid w:val="00BC5EDC"/>
    <w:rsid w:val="00BE03DA"/>
    <w:rsid w:val="00BE7E82"/>
    <w:rsid w:val="00BF1CEC"/>
    <w:rsid w:val="00BF672E"/>
    <w:rsid w:val="00BF75BA"/>
    <w:rsid w:val="00C04ECB"/>
    <w:rsid w:val="00C12EEE"/>
    <w:rsid w:val="00C3194B"/>
    <w:rsid w:val="00C32D84"/>
    <w:rsid w:val="00C32E99"/>
    <w:rsid w:val="00C37B19"/>
    <w:rsid w:val="00C4578B"/>
    <w:rsid w:val="00C72DC2"/>
    <w:rsid w:val="00C95EC6"/>
    <w:rsid w:val="00CB1C78"/>
    <w:rsid w:val="00CB5E15"/>
    <w:rsid w:val="00CC4B34"/>
    <w:rsid w:val="00CE28C9"/>
    <w:rsid w:val="00CF31A3"/>
    <w:rsid w:val="00CF351B"/>
    <w:rsid w:val="00D05CB1"/>
    <w:rsid w:val="00D10E0C"/>
    <w:rsid w:val="00D23F5F"/>
    <w:rsid w:val="00D33E38"/>
    <w:rsid w:val="00D4038C"/>
    <w:rsid w:val="00D54C75"/>
    <w:rsid w:val="00D9166E"/>
    <w:rsid w:val="00D97E52"/>
    <w:rsid w:val="00DE087A"/>
    <w:rsid w:val="00DE5C42"/>
    <w:rsid w:val="00DE6999"/>
    <w:rsid w:val="00DF24ED"/>
    <w:rsid w:val="00DF4424"/>
    <w:rsid w:val="00E04EFF"/>
    <w:rsid w:val="00E06FC3"/>
    <w:rsid w:val="00E102BF"/>
    <w:rsid w:val="00E10BEE"/>
    <w:rsid w:val="00E11BCF"/>
    <w:rsid w:val="00E178FC"/>
    <w:rsid w:val="00E23D6F"/>
    <w:rsid w:val="00E30AC4"/>
    <w:rsid w:val="00E65676"/>
    <w:rsid w:val="00E6651E"/>
    <w:rsid w:val="00E74E87"/>
    <w:rsid w:val="00E771FF"/>
    <w:rsid w:val="00E87BE2"/>
    <w:rsid w:val="00E913DE"/>
    <w:rsid w:val="00EA0793"/>
    <w:rsid w:val="00EA7F47"/>
    <w:rsid w:val="00EB21E6"/>
    <w:rsid w:val="00EE5283"/>
    <w:rsid w:val="00EF202E"/>
    <w:rsid w:val="00F01D72"/>
    <w:rsid w:val="00F023C2"/>
    <w:rsid w:val="00F147FA"/>
    <w:rsid w:val="00F45947"/>
    <w:rsid w:val="00F56756"/>
    <w:rsid w:val="00F6609B"/>
    <w:rsid w:val="00F72CA4"/>
    <w:rsid w:val="00F75451"/>
    <w:rsid w:val="00F77296"/>
    <w:rsid w:val="00F77B40"/>
    <w:rsid w:val="00FA1A1F"/>
    <w:rsid w:val="00FB71C3"/>
    <w:rsid w:val="00FC2CD7"/>
    <w:rsid w:val="00FE446D"/>
    <w:rsid w:val="00FF0E45"/>
    <w:rsid w:val="00FF21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246C"/>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0246C"/>
    <w:pPr>
      <w:ind w:left="720" w:right="720"/>
    </w:pPr>
  </w:style>
  <w:style w:type="paragraph" w:customStyle="1" w:styleId="MemoHeader">
    <w:name w:val="Memo Header"/>
    <w:uiPriority w:val="99"/>
    <w:semiHidden/>
    <w:rsid w:val="00677B23"/>
    <w:pPr>
      <w:pBdr>
        <w:bottom w:val="single" w:sz="4" w:space="2" w:color="auto"/>
      </w:pBdr>
      <w:spacing w:before="360" w:after="100" w:afterAutospacing="1"/>
    </w:pPr>
    <w:rPr>
      <w:rFonts w:ascii="Verdana" w:eastAsia="Calibri" w:hAnsi="Verdana"/>
      <w:b/>
      <w:sz w:val="32"/>
      <w:szCs w:val="24"/>
    </w:rPr>
  </w:style>
  <w:style w:type="paragraph" w:styleId="Header">
    <w:name w:val="header"/>
    <w:basedOn w:val="Normal"/>
    <w:link w:val="HeaderChar"/>
    <w:rsid w:val="00A539EB"/>
    <w:pPr>
      <w:tabs>
        <w:tab w:val="center" w:pos="4680"/>
        <w:tab w:val="right" w:pos="9360"/>
      </w:tabs>
    </w:pPr>
    <w:rPr>
      <w:lang w:val="x-none" w:eastAsia="x-none"/>
    </w:rPr>
  </w:style>
  <w:style w:type="character" w:customStyle="1" w:styleId="HeaderChar">
    <w:name w:val="Header Char"/>
    <w:link w:val="Header"/>
    <w:rsid w:val="00A539EB"/>
    <w:rPr>
      <w:sz w:val="24"/>
      <w:szCs w:val="24"/>
    </w:rPr>
  </w:style>
  <w:style w:type="paragraph" w:styleId="Footer">
    <w:name w:val="footer"/>
    <w:basedOn w:val="Normal"/>
    <w:link w:val="FooterChar"/>
    <w:rsid w:val="00A539EB"/>
    <w:pPr>
      <w:tabs>
        <w:tab w:val="center" w:pos="4680"/>
        <w:tab w:val="right" w:pos="9360"/>
      </w:tabs>
    </w:pPr>
    <w:rPr>
      <w:lang w:val="x-none" w:eastAsia="x-none"/>
    </w:rPr>
  </w:style>
  <w:style w:type="character" w:customStyle="1" w:styleId="FooterChar">
    <w:name w:val="Footer Char"/>
    <w:link w:val="Footer"/>
    <w:rsid w:val="00A539EB"/>
    <w:rPr>
      <w:sz w:val="24"/>
      <w:szCs w:val="24"/>
    </w:rPr>
  </w:style>
  <w:style w:type="paragraph" w:styleId="BalloonText">
    <w:name w:val="Balloon Text"/>
    <w:basedOn w:val="Normal"/>
    <w:link w:val="BalloonTextChar"/>
    <w:rsid w:val="00B6643E"/>
    <w:rPr>
      <w:rFonts w:ascii="Tahoma" w:hAnsi="Tahoma" w:cs="Tahoma"/>
      <w:sz w:val="16"/>
      <w:szCs w:val="16"/>
    </w:rPr>
  </w:style>
  <w:style w:type="character" w:customStyle="1" w:styleId="BalloonTextChar">
    <w:name w:val="Balloon Text Char"/>
    <w:link w:val="BalloonText"/>
    <w:rsid w:val="00B6643E"/>
    <w:rPr>
      <w:rFonts w:ascii="Tahoma" w:hAnsi="Tahoma" w:cs="Tahoma"/>
      <w:sz w:val="16"/>
      <w:szCs w:val="16"/>
    </w:rPr>
  </w:style>
  <w:style w:type="paragraph" w:customStyle="1" w:styleId="Level1">
    <w:name w:val="Level 1"/>
    <w:basedOn w:val="Normal"/>
    <w:uiPriority w:val="99"/>
    <w:rsid w:val="00C12EEE"/>
    <w:pPr>
      <w:ind w:left="720" w:hanging="720"/>
    </w:pPr>
  </w:style>
  <w:style w:type="paragraph" w:customStyle="1" w:styleId="Default">
    <w:name w:val="Default"/>
    <w:rsid w:val="00C12EEE"/>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A71B50-46F3-4D59-A212-CBF6425AF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7425</Words>
  <Characters>42329</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2016-12-14T17:30:00Z</dcterms:created>
  <dcterms:modified xsi:type="dcterms:W3CDTF">2016-12-14T17:30:00Z</dcterms:modified>
</cp:coreProperties>
</file>